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516" w:rsidRPr="00A52191" w:rsidRDefault="00AC00B9" w:rsidP="00A52191">
      <w:pPr>
        <w:spacing w:line="360" w:lineRule="auto"/>
        <w:ind w:left="0" w:right="0"/>
        <w:jc w:val="right"/>
        <w:rPr>
          <w:b/>
          <w:sz w:val="28"/>
          <w:szCs w:val="28"/>
          <w:shd w:val="clear" w:color="auto" w:fill="EAEAEA"/>
        </w:rPr>
      </w:pPr>
      <w:r w:rsidRPr="00A52191">
        <w:rPr>
          <w:sz w:val="28"/>
          <w:szCs w:val="28"/>
        </w:rPr>
        <w:t>УДК:</w:t>
      </w:r>
      <w:r w:rsidR="00D93D0F" w:rsidRPr="00A52191">
        <w:rPr>
          <w:sz w:val="28"/>
          <w:szCs w:val="28"/>
        </w:rPr>
        <w:t xml:space="preserve"> </w:t>
      </w:r>
      <w:r w:rsidR="00A23516" w:rsidRPr="00386A2C">
        <w:rPr>
          <w:color w:val="5B9BD5" w:themeColor="accent1"/>
          <w:sz w:val="28"/>
          <w:szCs w:val="28"/>
        </w:rPr>
        <w:t>611.81.013</w:t>
      </w:r>
    </w:p>
    <w:p w:rsidR="008F059C" w:rsidRPr="0066721C" w:rsidRDefault="00382B90" w:rsidP="00A52191">
      <w:pPr>
        <w:spacing w:line="360" w:lineRule="auto"/>
        <w:ind w:left="0" w:right="0"/>
        <w:rPr>
          <w:b/>
          <w:color w:val="0070C0"/>
          <w:sz w:val="28"/>
          <w:szCs w:val="28"/>
        </w:rPr>
      </w:pPr>
      <w:r w:rsidRPr="0066721C">
        <w:rPr>
          <w:b/>
          <w:color w:val="0070C0"/>
          <w:sz w:val="28"/>
          <w:szCs w:val="28"/>
        </w:rPr>
        <w:t xml:space="preserve">Название </w:t>
      </w:r>
      <w:r w:rsidR="00EE3599" w:rsidRPr="0066721C">
        <w:rPr>
          <w:b/>
          <w:color w:val="0070C0"/>
          <w:sz w:val="28"/>
          <w:szCs w:val="28"/>
        </w:rPr>
        <w:t xml:space="preserve">оригинальной </w:t>
      </w:r>
      <w:r w:rsidRPr="0066721C">
        <w:rPr>
          <w:b/>
          <w:color w:val="0070C0"/>
          <w:sz w:val="28"/>
          <w:szCs w:val="28"/>
        </w:rPr>
        <w:t>статьи</w:t>
      </w:r>
      <w:r w:rsidR="00EE3599" w:rsidRPr="0066721C">
        <w:rPr>
          <w:b/>
          <w:color w:val="0070C0"/>
          <w:sz w:val="28"/>
          <w:szCs w:val="28"/>
        </w:rPr>
        <w:t xml:space="preserve"> (</w:t>
      </w:r>
      <w:r w:rsidR="00EE3599" w:rsidRPr="0066721C">
        <w:rPr>
          <w:b/>
          <w:color w:val="0070C0"/>
          <w:sz w:val="28"/>
          <w:szCs w:val="28"/>
          <w:shd w:val="clear" w:color="auto" w:fill="FFFFFF"/>
        </w:rPr>
        <w:t>Максимальная длина заглавия </w:t>
      </w:r>
      <w:r w:rsidR="00EE3599" w:rsidRPr="0066721C">
        <w:rPr>
          <w:rStyle w:val="af1"/>
          <w:color w:val="0070C0"/>
          <w:sz w:val="28"/>
          <w:szCs w:val="28"/>
          <w:shd w:val="clear" w:color="auto" w:fill="FFFFFF"/>
        </w:rPr>
        <w:t>10–12 слов.</w:t>
      </w:r>
      <w:r w:rsidR="00EE3599" w:rsidRPr="0066721C">
        <w:rPr>
          <w:b/>
          <w:color w:val="0070C0"/>
          <w:sz w:val="28"/>
          <w:szCs w:val="28"/>
          <w:shd w:val="clear" w:color="auto" w:fill="FFFFFF"/>
        </w:rPr>
        <w:t> Оно должно быть информативным, содержать основные ключевые слова, характеризующие тему (предмет) исследования и цель работы)</w:t>
      </w:r>
    </w:p>
    <w:p w:rsidR="00E731B5" w:rsidRPr="0066721C" w:rsidRDefault="007D5C67" w:rsidP="007D5C67">
      <w:pPr>
        <w:pStyle w:val="Text05"/>
        <w:spacing w:before="0" w:after="0" w:line="360" w:lineRule="auto"/>
        <w:rPr>
          <w:b/>
          <w:i/>
          <w:color w:val="0070C0"/>
          <w:sz w:val="28"/>
          <w:szCs w:val="28"/>
        </w:rPr>
      </w:pPr>
      <w:r w:rsidRPr="0066721C">
        <w:rPr>
          <w:b/>
          <w:i/>
          <w:color w:val="0070C0"/>
          <w:sz w:val="28"/>
          <w:szCs w:val="28"/>
          <w:lang w:eastAsia="ru-RU"/>
        </w:rPr>
        <w:t>И.И. Иванов</w:t>
      </w:r>
      <w:r w:rsidR="00776376" w:rsidRPr="0066721C">
        <w:rPr>
          <w:b/>
          <w:i/>
          <w:color w:val="0070C0"/>
          <w:sz w:val="28"/>
          <w:szCs w:val="28"/>
          <w:vertAlign w:val="superscript"/>
          <w:lang w:eastAsia="ru-RU"/>
        </w:rPr>
        <w:t>1</w:t>
      </w:r>
      <w:r w:rsidR="008F059C" w:rsidRPr="0066721C">
        <w:rPr>
          <w:b/>
          <w:i/>
          <w:color w:val="0070C0"/>
          <w:sz w:val="28"/>
          <w:szCs w:val="28"/>
          <w:lang w:eastAsia="ru-RU"/>
        </w:rPr>
        <w:t xml:space="preserve">, </w:t>
      </w:r>
      <w:r w:rsidRPr="0066721C">
        <w:rPr>
          <w:b/>
          <w:i/>
          <w:color w:val="0070C0"/>
          <w:sz w:val="28"/>
          <w:szCs w:val="28"/>
          <w:lang w:eastAsia="ru-RU"/>
        </w:rPr>
        <w:t>П.П. Петров</w:t>
      </w:r>
      <w:r w:rsidR="00776376" w:rsidRPr="0066721C">
        <w:rPr>
          <w:b/>
          <w:i/>
          <w:color w:val="0070C0"/>
          <w:sz w:val="28"/>
          <w:szCs w:val="28"/>
          <w:vertAlign w:val="superscript"/>
          <w:lang w:eastAsia="ru-RU"/>
        </w:rPr>
        <w:t>1</w:t>
      </w:r>
      <w:r w:rsidR="008F059C" w:rsidRPr="0066721C">
        <w:rPr>
          <w:b/>
          <w:i/>
          <w:color w:val="0070C0"/>
          <w:sz w:val="28"/>
          <w:szCs w:val="28"/>
          <w:lang w:eastAsia="ru-RU"/>
        </w:rPr>
        <w:t xml:space="preserve">, </w:t>
      </w:r>
      <w:r w:rsidRPr="0066721C">
        <w:rPr>
          <w:b/>
          <w:i/>
          <w:color w:val="0070C0"/>
          <w:sz w:val="28"/>
          <w:szCs w:val="28"/>
          <w:lang w:eastAsia="ru-RU"/>
        </w:rPr>
        <w:t>С.С. Сидоров</w:t>
      </w:r>
      <w:r w:rsidR="00776376" w:rsidRPr="0066721C">
        <w:rPr>
          <w:b/>
          <w:i/>
          <w:color w:val="0070C0"/>
          <w:sz w:val="28"/>
          <w:szCs w:val="28"/>
          <w:vertAlign w:val="superscript"/>
          <w:lang w:eastAsia="ru-RU"/>
        </w:rPr>
        <w:t>2</w:t>
      </w:r>
      <w:r w:rsidR="00350C1E" w:rsidRPr="0066721C">
        <w:rPr>
          <w:b/>
          <w:i/>
          <w:color w:val="0070C0"/>
          <w:sz w:val="28"/>
          <w:szCs w:val="28"/>
          <w:lang w:eastAsia="ru-RU"/>
        </w:rPr>
        <w:t xml:space="preserve"> </w:t>
      </w:r>
    </w:p>
    <w:p w:rsidR="00EE3599" w:rsidRPr="0066721C" w:rsidRDefault="00776376" w:rsidP="00EE3599">
      <w:pPr>
        <w:spacing w:line="360" w:lineRule="auto"/>
        <w:ind w:left="0" w:right="0"/>
        <w:rPr>
          <w:color w:val="0070C0"/>
          <w:sz w:val="28"/>
          <w:szCs w:val="28"/>
          <w:lang w:eastAsia="ru-RU"/>
        </w:rPr>
      </w:pPr>
      <w:r w:rsidRPr="0066721C">
        <w:rPr>
          <w:color w:val="0070C0"/>
          <w:sz w:val="28"/>
          <w:szCs w:val="28"/>
          <w:vertAlign w:val="superscript"/>
          <w:lang w:eastAsia="ru-RU"/>
        </w:rPr>
        <w:t>1</w:t>
      </w:r>
      <w:r w:rsidR="00382B90" w:rsidRPr="0066721C">
        <w:rPr>
          <w:color w:val="0070C0"/>
          <w:sz w:val="28"/>
          <w:szCs w:val="28"/>
          <w:lang w:eastAsia="ru-RU"/>
        </w:rPr>
        <w:t xml:space="preserve">Учреждение </w:t>
      </w:r>
      <w:r w:rsidR="001B5039" w:rsidRPr="0066721C">
        <w:rPr>
          <w:color w:val="0070C0"/>
          <w:sz w:val="28"/>
          <w:szCs w:val="28"/>
          <w:lang w:eastAsia="ru-RU"/>
        </w:rPr>
        <w:t>Научно-исследовательский институт морфологии человека имени академика А.П. Авцына ФГБНУ «Российский научный центр хирургии имени академика Б.В. Петровского», Москва, Россия</w:t>
      </w:r>
    </w:p>
    <w:p w:rsidR="00EE3599" w:rsidRPr="0066721C" w:rsidRDefault="00EE3599" w:rsidP="00EE3599">
      <w:pPr>
        <w:spacing w:line="360" w:lineRule="auto"/>
        <w:ind w:left="0" w:right="0"/>
        <w:rPr>
          <w:color w:val="0070C0"/>
          <w:sz w:val="28"/>
          <w:szCs w:val="28"/>
          <w:lang w:eastAsia="ru-RU"/>
        </w:rPr>
      </w:pPr>
      <w:r w:rsidRPr="0066721C">
        <w:rPr>
          <w:color w:val="0070C0"/>
          <w:sz w:val="28"/>
          <w:szCs w:val="28"/>
          <w:vertAlign w:val="superscript"/>
          <w:lang w:eastAsia="ru-RU"/>
        </w:rPr>
        <w:t>2</w:t>
      </w:r>
      <w:r w:rsidRPr="0066721C">
        <w:rPr>
          <w:color w:val="0070C0"/>
          <w:sz w:val="28"/>
          <w:szCs w:val="28"/>
          <w:lang w:eastAsia="ru-RU"/>
        </w:rPr>
        <w:t>Учреждение</w:t>
      </w:r>
    </w:p>
    <w:p w:rsidR="001B5039" w:rsidRPr="0066721C" w:rsidRDefault="00EE3599" w:rsidP="00EE3599">
      <w:pPr>
        <w:spacing w:line="360" w:lineRule="auto"/>
        <w:ind w:left="0" w:right="0"/>
        <w:rPr>
          <w:color w:val="0070C0"/>
          <w:sz w:val="28"/>
          <w:szCs w:val="28"/>
          <w:shd w:val="clear" w:color="auto" w:fill="FFFFFF"/>
        </w:rPr>
      </w:pPr>
      <w:r w:rsidRPr="0066721C">
        <w:rPr>
          <w:color w:val="0070C0"/>
          <w:sz w:val="28"/>
          <w:szCs w:val="28"/>
          <w:lang w:eastAsia="ru-RU"/>
        </w:rPr>
        <w:t>(</w:t>
      </w:r>
      <w:r w:rsidRPr="0066721C">
        <w:rPr>
          <w:rStyle w:val="af2"/>
          <w:bCs/>
          <w:i w:val="0"/>
          <w:color w:val="0070C0"/>
          <w:sz w:val="28"/>
          <w:szCs w:val="28"/>
          <w:shd w:val="clear" w:color="auto" w:fill="FFFFFF"/>
        </w:rPr>
        <w:t>Аффилиация</w:t>
      </w:r>
      <w:r w:rsidR="000B32DD" w:rsidRPr="0066721C">
        <w:rPr>
          <w:rStyle w:val="af2"/>
          <w:bCs/>
          <w:i w:val="0"/>
          <w:color w:val="0070C0"/>
          <w:sz w:val="28"/>
          <w:szCs w:val="28"/>
          <w:shd w:val="clear" w:color="auto" w:fill="FFFFFF"/>
        </w:rPr>
        <w:t xml:space="preserve"> </w:t>
      </w:r>
      <w:r w:rsidRPr="0066721C">
        <w:rPr>
          <w:color w:val="0070C0"/>
          <w:sz w:val="28"/>
          <w:szCs w:val="28"/>
          <w:shd w:val="clear" w:color="auto" w:fill="FFFFFF"/>
        </w:rPr>
        <w:t>содержит названия организации, город и страну. Если в названии организации есть название города (Саратовский государственный медицинский университет имени В.И. Разумовского, в адресных данных город также необходимо указывать. При указании названия организации на русском и английском языках следует использовать название, представленное на официальном сайте организации. Русскоязычная аффилиация – с аббревиатурой, определяющей статус организации (ФГБНУ, ФГБУ, ФГАОУ ВО</w:t>
      </w:r>
      <w:r w:rsidRPr="0066721C">
        <w:rPr>
          <w:rStyle w:val="af2"/>
          <w:color w:val="0070C0"/>
          <w:sz w:val="28"/>
          <w:szCs w:val="28"/>
          <w:shd w:val="clear" w:color="auto" w:fill="FFFFFF"/>
        </w:rPr>
        <w:t>,</w:t>
      </w:r>
      <w:r w:rsidRPr="0066721C">
        <w:rPr>
          <w:color w:val="0070C0"/>
          <w:sz w:val="28"/>
          <w:szCs w:val="28"/>
          <w:shd w:val="clear" w:color="auto" w:fill="FFFFFF"/>
        </w:rPr>
        <w:t> НПО ООО, ГБУЗ), и ведомственной принадлежностью организации (Минздрав России, Департамент здравоохранения города Москвы). В англоязычной аффилиации определение статуса организации (Federal State Budgetary Institution of Science) или аббревиатуры (FSBI, FSBEI of HE) не указываются. Личные имена, входящие в название организации, на английском языке пишутся</w:t>
      </w:r>
      <w:r w:rsidR="00276362" w:rsidRPr="0066721C">
        <w:rPr>
          <w:color w:val="0070C0"/>
          <w:sz w:val="28"/>
          <w:szCs w:val="28"/>
          <w:shd w:val="clear" w:color="auto" w:fill="FFFFFF"/>
        </w:rPr>
        <w:t xml:space="preserve"> </w:t>
      </w:r>
      <w:r w:rsidRPr="0066721C">
        <w:rPr>
          <w:rStyle w:val="af1"/>
          <w:b w:val="0"/>
          <w:color w:val="0070C0"/>
          <w:sz w:val="28"/>
          <w:szCs w:val="28"/>
          <w:shd w:val="clear" w:color="auto" w:fill="FFFFFF"/>
        </w:rPr>
        <w:t>перед</w:t>
      </w:r>
      <w:r w:rsidR="00276362" w:rsidRPr="0066721C">
        <w:rPr>
          <w:rStyle w:val="af1"/>
          <w:color w:val="0070C0"/>
          <w:sz w:val="28"/>
          <w:szCs w:val="28"/>
          <w:shd w:val="clear" w:color="auto" w:fill="FFFFFF"/>
        </w:rPr>
        <w:t xml:space="preserve"> </w:t>
      </w:r>
      <w:r w:rsidRPr="0066721C">
        <w:rPr>
          <w:color w:val="0070C0"/>
          <w:sz w:val="28"/>
          <w:szCs w:val="28"/>
          <w:shd w:val="clear" w:color="auto" w:fill="FFFFFF"/>
        </w:rPr>
        <w:t>основным названием, инициалы можно не указывать, оборот «named after» не использовать. На русском языке следует указывать полностью «имени академика», «имени почетного академика»).</w:t>
      </w:r>
      <w:r w:rsidR="004B0ABE" w:rsidRPr="0066721C">
        <w:rPr>
          <w:rFonts w:ascii="Arial" w:hAnsi="Arial" w:cs="Arial"/>
          <w:color w:val="0070C0"/>
          <w:sz w:val="21"/>
          <w:szCs w:val="21"/>
          <w:shd w:val="clear" w:color="auto" w:fill="FFFFFF"/>
        </w:rPr>
        <w:t xml:space="preserve"> </w:t>
      </w:r>
      <w:r w:rsidR="004B0ABE" w:rsidRPr="0066721C">
        <w:rPr>
          <w:color w:val="0070C0"/>
          <w:sz w:val="28"/>
          <w:szCs w:val="28"/>
          <w:shd w:val="clear" w:color="auto" w:fill="FFFFFF"/>
        </w:rPr>
        <w:t>Если авторы публикации работают в разных организациях, принадлежность авторов к разным учреждениям отмечается цифрами, </w:t>
      </w:r>
      <w:r w:rsidR="004B0ABE" w:rsidRPr="0066721C">
        <w:rPr>
          <w:rStyle w:val="af1"/>
          <w:b w:val="0"/>
          <w:color w:val="0070C0"/>
          <w:sz w:val="28"/>
          <w:szCs w:val="28"/>
          <w:shd w:val="clear" w:color="auto" w:fill="FFFFFF"/>
        </w:rPr>
        <w:t>как указано в образце</w:t>
      </w:r>
      <w:r w:rsidR="004B0ABE" w:rsidRPr="0066721C">
        <w:rPr>
          <w:b/>
          <w:color w:val="0070C0"/>
          <w:sz w:val="28"/>
          <w:szCs w:val="28"/>
          <w:shd w:val="clear" w:color="auto" w:fill="FFFFFF"/>
        </w:rPr>
        <w:t>,</w:t>
      </w:r>
      <w:r w:rsidR="004B0ABE" w:rsidRPr="0066721C">
        <w:rPr>
          <w:color w:val="0070C0"/>
          <w:sz w:val="28"/>
          <w:szCs w:val="28"/>
          <w:shd w:val="clear" w:color="auto" w:fill="FFFFFF"/>
        </w:rPr>
        <w:t xml:space="preserve"> – после </w:t>
      </w:r>
      <w:r w:rsidR="004B0ABE" w:rsidRPr="0066721C">
        <w:rPr>
          <w:color w:val="0070C0"/>
          <w:sz w:val="28"/>
          <w:szCs w:val="28"/>
          <w:shd w:val="clear" w:color="auto" w:fill="FFFFFF"/>
        </w:rPr>
        <w:lastRenderedPageBreak/>
        <w:t>фамилий авторов следует надстрочно указать номер, соответствующий номер ставят надстрочно перед названием организации.</w:t>
      </w:r>
    </w:p>
    <w:p w:rsidR="00EE3599" w:rsidRPr="001B7618" w:rsidRDefault="00EE3599" w:rsidP="00EE3599">
      <w:pPr>
        <w:spacing w:line="360" w:lineRule="auto"/>
        <w:ind w:left="0" w:right="0"/>
        <w:rPr>
          <w:color w:val="002060"/>
          <w:sz w:val="28"/>
          <w:szCs w:val="28"/>
          <w:lang w:eastAsia="ru-RU"/>
        </w:rPr>
      </w:pPr>
    </w:p>
    <w:p w:rsidR="00417418" w:rsidRPr="00A72048" w:rsidRDefault="001B5039" w:rsidP="00EA2C54">
      <w:pPr>
        <w:spacing w:line="360" w:lineRule="auto"/>
        <w:ind w:left="0" w:right="0"/>
        <w:rPr>
          <w:color w:val="0070C0"/>
          <w:sz w:val="28"/>
          <w:szCs w:val="28"/>
        </w:rPr>
      </w:pPr>
      <w:r w:rsidRPr="00C20D21">
        <w:rPr>
          <w:rStyle w:val="af2"/>
          <w:b/>
          <w:bCs/>
          <w:i w:val="0"/>
          <w:sz w:val="28"/>
          <w:szCs w:val="28"/>
          <w:shd w:val="clear" w:color="auto" w:fill="FFFFFF"/>
        </w:rPr>
        <w:t xml:space="preserve">Резюме. </w:t>
      </w:r>
      <w:r w:rsidR="004B0ABE" w:rsidRPr="00A72048">
        <w:rPr>
          <w:color w:val="0070C0"/>
          <w:sz w:val="28"/>
          <w:szCs w:val="28"/>
          <w:shd w:val="clear" w:color="auto" w:fill="FFFFFF"/>
        </w:rPr>
        <w:t>должно отражать основное содержание работы, включать характеристику основной темы, проблемы объекта, цели исследования, основные методы, результаты исследования и главные выводы. Для оригинальных исследований аннотация должна быть структурированной в соответствии с текстом статьи и включать разделы</w:t>
      </w:r>
      <w:r w:rsidR="004B0ABE" w:rsidRPr="00A72048">
        <w:rPr>
          <w:rFonts w:ascii="Arial" w:hAnsi="Arial" w:cs="Arial"/>
          <w:color w:val="0070C0"/>
          <w:sz w:val="21"/>
          <w:szCs w:val="21"/>
          <w:shd w:val="clear" w:color="auto" w:fill="FFFFFF"/>
        </w:rPr>
        <w:t> </w:t>
      </w:r>
      <w:r w:rsidR="004B0ABE" w:rsidRPr="00A72048">
        <w:rPr>
          <w:i/>
          <w:color w:val="0070C0"/>
          <w:sz w:val="28"/>
          <w:szCs w:val="28"/>
        </w:rPr>
        <w:t xml:space="preserve"> </w:t>
      </w:r>
      <w:r w:rsidR="00CA6207" w:rsidRPr="00A72048">
        <w:rPr>
          <w:i/>
          <w:color w:val="0070C0"/>
          <w:sz w:val="28"/>
          <w:szCs w:val="28"/>
        </w:rPr>
        <w:t>Введение</w:t>
      </w:r>
      <w:r w:rsidR="003A5493" w:rsidRPr="00A72048">
        <w:rPr>
          <w:i/>
          <w:color w:val="0070C0"/>
          <w:sz w:val="28"/>
          <w:szCs w:val="28"/>
        </w:rPr>
        <w:t>.</w:t>
      </w:r>
      <w:r w:rsidR="00417418" w:rsidRPr="00A72048">
        <w:rPr>
          <w:b/>
          <w:color w:val="0070C0"/>
          <w:sz w:val="28"/>
          <w:szCs w:val="28"/>
        </w:rPr>
        <w:t xml:space="preserve"> </w:t>
      </w:r>
      <w:r w:rsidR="00F64DCF" w:rsidRPr="00A72048">
        <w:rPr>
          <w:color w:val="0070C0"/>
          <w:sz w:val="28"/>
          <w:szCs w:val="28"/>
          <w:shd w:val="clear" w:color="auto" w:fill="FFFFFF"/>
        </w:rPr>
        <w:t>В конце раздела указывается Цель исследования</w:t>
      </w:r>
      <w:r w:rsidR="00F64DCF" w:rsidRPr="00A72048">
        <w:rPr>
          <w:rStyle w:val="af1"/>
          <w:b w:val="0"/>
          <w:color w:val="0070C0"/>
          <w:sz w:val="28"/>
          <w:szCs w:val="28"/>
          <w:shd w:val="clear" w:color="auto" w:fill="FFFFFF"/>
        </w:rPr>
        <w:t xml:space="preserve"> </w:t>
      </w:r>
      <w:r w:rsidR="001B2423" w:rsidRPr="00A72048">
        <w:rPr>
          <w:rStyle w:val="af1"/>
          <w:b w:val="0"/>
          <w:color w:val="0070C0"/>
          <w:sz w:val="28"/>
          <w:szCs w:val="28"/>
          <w:shd w:val="clear" w:color="auto" w:fill="FFFFFF"/>
        </w:rPr>
        <w:t>…</w:t>
      </w:r>
    </w:p>
    <w:p w:rsidR="00417418" w:rsidRPr="00C20D21" w:rsidRDefault="00CA6207" w:rsidP="00EA2C54">
      <w:pPr>
        <w:pStyle w:val="Text05"/>
        <w:spacing w:before="0" w:after="0" w:line="360" w:lineRule="auto"/>
        <w:rPr>
          <w:b/>
          <w:color w:val="auto"/>
          <w:sz w:val="28"/>
          <w:szCs w:val="28"/>
        </w:rPr>
      </w:pPr>
      <w:r w:rsidRPr="00C20D21">
        <w:rPr>
          <w:i/>
          <w:color w:val="auto"/>
          <w:sz w:val="28"/>
          <w:szCs w:val="28"/>
        </w:rPr>
        <w:t>Материалы и методы</w:t>
      </w:r>
      <w:r w:rsidR="003A5493" w:rsidRPr="00C20D21">
        <w:rPr>
          <w:i/>
          <w:color w:val="auto"/>
          <w:sz w:val="28"/>
          <w:szCs w:val="28"/>
        </w:rPr>
        <w:t>.</w:t>
      </w:r>
      <w:r w:rsidR="00417418" w:rsidRPr="00C20D21">
        <w:rPr>
          <w:color w:val="auto"/>
          <w:sz w:val="28"/>
          <w:szCs w:val="28"/>
        </w:rPr>
        <w:t xml:space="preserve"> </w:t>
      </w:r>
      <w:r w:rsidR="00105473" w:rsidRPr="00A72048">
        <w:rPr>
          <w:color w:val="0070C0"/>
          <w:sz w:val="28"/>
          <w:szCs w:val="28"/>
        </w:rPr>
        <w:t xml:space="preserve">Исследование выполнено </w:t>
      </w:r>
      <w:r w:rsidR="001B2423" w:rsidRPr="00A72048">
        <w:rPr>
          <w:color w:val="0070C0"/>
          <w:sz w:val="28"/>
          <w:szCs w:val="28"/>
        </w:rPr>
        <w:t>…</w:t>
      </w:r>
      <w:r w:rsidR="00105473" w:rsidRPr="00A72048">
        <w:rPr>
          <w:color w:val="0070C0"/>
          <w:sz w:val="28"/>
          <w:szCs w:val="28"/>
          <w:shd w:val="clear" w:color="auto" w:fill="FFFFFF"/>
        </w:rPr>
        <w:t>.</w:t>
      </w:r>
    </w:p>
    <w:p w:rsidR="00417418" w:rsidRPr="00C20D21" w:rsidRDefault="003A5493" w:rsidP="00EA2C54">
      <w:pPr>
        <w:pStyle w:val="Text05"/>
        <w:spacing w:before="0" w:after="0" w:line="360" w:lineRule="auto"/>
        <w:rPr>
          <w:color w:val="auto"/>
          <w:sz w:val="28"/>
          <w:szCs w:val="28"/>
        </w:rPr>
      </w:pPr>
      <w:r w:rsidRPr="00C20D21">
        <w:rPr>
          <w:i/>
          <w:color w:val="auto"/>
          <w:sz w:val="28"/>
          <w:szCs w:val="28"/>
        </w:rPr>
        <w:t>Результаты.</w:t>
      </w:r>
      <w:r w:rsidR="00417418" w:rsidRPr="00C20D21">
        <w:rPr>
          <w:color w:val="auto"/>
          <w:sz w:val="28"/>
          <w:szCs w:val="28"/>
        </w:rPr>
        <w:t xml:space="preserve"> </w:t>
      </w:r>
      <w:r w:rsidR="00105473" w:rsidRPr="00A72048">
        <w:rPr>
          <w:color w:val="0070C0"/>
          <w:sz w:val="28"/>
          <w:szCs w:val="28"/>
        </w:rPr>
        <w:t xml:space="preserve">При формировании </w:t>
      </w:r>
      <w:r w:rsidR="001B2423" w:rsidRPr="00A72048">
        <w:rPr>
          <w:color w:val="0070C0"/>
          <w:sz w:val="28"/>
          <w:szCs w:val="28"/>
        </w:rPr>
        <w:t>..</w:t>
      </w:r>
      <w:r w:rsidR="00105473" w:rsidRPr="00A72048">
        <w:rPr>
          <w:color w:val="0070C0"/>
          <w:sz w:val="28"/>
          <w:szCs w:val="28"/>
        </w:rPr>
        <w:t>.</w:t>
      </w:r>
      <w:r w:rsidR="00417418" w:rsidRPr="00C20D21">
        <w:rPr>
          <w:color w:val="auto"/>
          <w:sz w:val="28"/>
          <w:szCs w:val="28"/>
        </w:rPr>
        <w:t xml:space="preserve"> </w:t>
      </w:r>
    </w:p>
    <w:p w:rsidR="00417418" w:rsidRPr="00C20D21" w:rsidRDefault="003A5493" w:rsidP="00EA2C54">
      <w:pPr>
        <w:pStyle w:val="Text05"/>
        <w:spacing w:before="0" w:after="0" w:line="360" w:lineRule="auto"/>
        <w:rPr>
          <w:color w:val="auto"/>
          <w:sz w:val="28"/>
          <w:szCs w:val="28"/>
        </w:rPr>
      </w:pPr>
      <w:r w:rsidRPr="00C20D21">
        <w:rPr>
          <w:i/>
          <w:color w:val="auto"/>
          <w:sz w:val="28"/>
          <w:szCs w:val="28"/>
        </w:rPr>
        <w:t>Заключение.</w:t>
      </w:r>
      <w:r w:rsidR="00417418" w:rsidRPr="00C20D21">
        <w:rPr>
          <w:b/>
          <w:color w:val="auto"/>
          <w:sz w:val="28"/>
          <w:szCs w:val="28"/>
        </w:rPr>
        <w:t xml:space="preserve"> </w:t>
      </w:r>
      <w:r w:rsidR="00F64DCF" w:rsidRPr="00A72048">
        <w:rPr>
          <w:color w:val="0070C0"/>
          <w:sz w:val="28"/>
          <w:szCs w:val="28"/>
          <w:shd w:val="clear" w:color="auto" w:fill="FFFFFF"/>
        </w:rPr>
        <w:t>Объем аннотаций для оригинальных исследований </w:t>
      </w:r>
      <w:r w:rsidR="00F64DCF" w:rsidRPr="00A72048">
        <w:rPr>
          <w:rStyle w:val="af1"/>
          <w:b w:val="0"/>
          <w:color w:val="0070C0"/>
          <w:sz w:val="28"/>
          <w:szCs w:val="28"/>
          <w:shd w:val="clear" w:color="auto" w:fill="FFFFFF"/>
        </w:rPr>
        <w:t>200–250 слов</w:t>
      </w:r>
      <w:r w:rsidR="00F64DCF" w:rsidRPr="00A72048">
        <w:rPr>
          <w:b/>
          <w:color w:val="0070C0"/>
          <w:sz w:val="28"/>
          <w:szCs w:val="28"/>
          <w:shd w:val="clear" w:color="auto" w:fill="FFFFFF"/>
        </w:rPr>
        <w:t>,</w:t>
      </w:r>
      <w:r w:rsidR="00F64DCF" w:rsidRPr="00A72048">
        <w:rPr>
          <w:color w:val="0070C0"/>
          <w:sz w:val="28"/>
          <w:szCs w:val="28"/>
        </w:rPr>
        <w:t xml:space="preserve"> </w:t>
      </w:r>
      <w:r w:rsidR="00827122" w:rsidRPr="00A72048">
        <w:rPr>
          <w:color w:val="0070C0"/>
          <w:sz w:val="28"/>
          <w:szCs w:val="28"/>
          <w:shd w:val="clear" w:color="auto" w:fill="FFFFFF"/>
        </w:rPr>
        <w:t>Сокращения и условные обозначения, кроме общеупотребительных, применяют в исключительных случаях, им дают расшифровку и определения при первом упоминании в аннотации. Не допускается включение ссылок на источники из полного текста.</w:t>
      </w:r>
      <w:r w:rsidR="00827122" w:rsidRPr="00A72048">
        <w:rPr>
          <w:color w:val="0070C0"/>
          <w:sz w:val="28"/>
          <w:szCs w:val="28"/>
        </w:rPr>
        <w:t xml:space="preserve"> </w:t>
      </w:r>
      <w:r w:rsidR="001B2423" w:rsidRPr="00A72048">
        <w:rPr>
          <w:color w:val="0070C0"/>
          <w:sz w:val="28"/>
          <w:szCs w:val="28"/>
        </w:rPr>
        <w:t>….</w:t>
      </w:r>
      <w:r w:rsidR="00105473" w:rsidRPr="00A72048">
        <w:rPr>
          <w:color w:val="0070C0"/>
          <w:sz w:val="28"/>
          <w:szCs w:val="28"/>
        </w:rPr>
        <w:t>.</w:t>
      </w:r>
    </w:p>
    <w:p w:rsidR="00CA6207" w:rsidRPr="00A72048" w:rsidRDefault="00CA6207" w:rsidP="00EA2C54">
      <w:pPr>
        <w:suppressAutoHyphens w:val="0"/>
        <w:spacing w:line="360" w:lineRule="auto"/>
        <w:ind w:left="0" w:right="0"/>
        <w:rPr>
          <w:color w:val="0070C0"/>
          <w:sz w:val="28"/>
          <w:szCs w:val="28"/>
          <w:shd w:val="clear" w:color="auto" w:fill="FFFFFF"/>
        </w:rPr>
      </w:pPr>
      <w:r w:rsidRPr="00C20D21">
        <w:rPr>
          <w:rStyle w:val="af2"/>
          <w:b/>
          <w:bCs/>
          <w:i w:val="0"/>
          <w:sz w:val="28"/>
          <w:szCs w:val="28"/>
          <w:shd w:val="clear" w:color="auto" w:fill="FFFFFF"/>
        </w:rPr>
        <w:t>Ключевые слова:</w:t>
      </w:r>
      <w:r w:rsidRPr="00C20D21">
        <w:rPr>
          <w:rStyle w:val="af2"/>
          <w:b/>
          <w:bCs/>
          <w:sz w:val="28"/>
          <w:szCs w:val="28"/>
          <w:shd w:val="clear" w:color="auto" w:fill="FFFFFF"/>
        </w:rPr>
        <w:t xml:space="preserve"> </w:t>
      </w:r>
      <w:r w:rsidR="001B2423" w:rsidRPr="00A72048">
        <w:rPr>
          <w:color w:val="0070C0"/>
          <w:sz w:val="28"/>
          <w:szCs w:val="28"/>
          <w:lang w:eastAsia="ru-RU"/>
        </w:rPr>
        <w:t>не более 7 слов или словосочетаний через запятую, точка в конце не ставится</w:t>
      </w:r>
    </w:p>
    <w:p w:rsidR="00CA6207" w:rsidRPr="00C20D21" w:rsidRDefault="00CA6207" w:rsidP="00EA2C54">
      <w:pPr>
        <w:spacing w:line="360" w:lineRule="auto"/>
        <w:ind w:left="0" w:right="0"/>
        <w:rPr>
          <w:rStyle w:val="af1"/>
          <w:sz w:val="28"/>
          <w:szCs w:val="28"/>
          <w:shd w:val="clear" w:color="auto" w:fill="FFFFFF"/>
        </w:rPr>
      </w:pPr>
      <w:r w:rsidRPr="005A3C7B">
        <w:rPr>
          <w:rStyle w:val="af1"/>
          <w:sz w:val="28"/>
          <w:szCs w:val="28"/>
          <w:shd w:val="clear" w:color="auto" w:fill="FFFFFF"/>
        </w:rPr>
        <w:t>Для корреспонденции</w:t>
      </w:r>
      <w:r w:rsidRPr="001B7618">
        <w:rPr>
          <w:rStyle w:val="af1"/>
          <w:color w:val="002060"/>
          <w:sz w:val="28"/>
          <w:szCs w:val="28"/>
          <w:shd w:val="clear" w:color="auto" w:fill="FFFFFF"/>
        </w:rPr>
        <w:t>:</w:t>
      </w:r>
      <w:r w:rsidRPr="001B7618">
        <w:rPr>
          <w:color w:val="002060"/>
          <w:sz w:val="28"/>
          <w:szCs w:val="28"/>
          <w:shd w:val="clear" w:color="auto" w:fill="FFFFFF"/>
        </w:rPr>
        <w:t xml:space="preserve"> </w:t>
      </w:r>
      <w:r w:rsidR="001B2423" w:rsidRPr="00A72048">
        <w:rPr>
          <w:color w:val="0070C0"/>
          <w:sz w:val="28"/>
          <w:szCs w:val="28"/>
          <w:shd w:val="clear" w:color="auto" w:fill="FFFFFF"/>
        </w:rPr>
        <w:t>Иван Иванович Иванов</w:t>
      </w:r>
      <w:r w:rsidRPr="00A72048">
        <w:rPr>
          <w:color w:val="0070C0"/>
          <w:sz w:val="28"/>
          <w:szCs w:val="28"/>
          <w:shd w:val="clear" w:color="auto" w:fill="FFFFFF"/>
        </w:rPr>
        <w:t xml:space="preserve">. E-mail: </w:t>
      </w:r>
      <w:r w:rsidR="001B2423" w:rsidRPr="00A72048">
        <w:rPr>
          <w:color w:val="0070C0"/>
          <w:sz w:val="28"/>
          <w:szCs w:val="28"/>
          <w:shd w:val="clear" w:color="auto" w:fill="FFFFFF"/>
          <w:lang w:val="en-US"/>
        </w:rPr>
        <w:t>ivanov</w:t>
      </w:r>
      <w:r w:rsidRPr="00A72048">
        <w:rPr>
          <w:color w:val="0070C0"/>
          <w:sz w:val="28"/>
          <w:szCs w:val="28"/>
          <w:shd w:val="clear" w:color="auto" w:fill="FFFFFF"/>
        </w:rPr>
        <w:t>@</w:t>
      </w:r>
      <w:r w:rsidRPr="00A72048">
        <w:rPr>
          <w:color w:val="0070C0"/>
          <w:sz w:val="28"/>
          <w:szCs w:val="28"/>
          <w:shd w:val="clear" w:color="auto" w:fill="FFFFFF"/>
          <w:lang w:val="en-US"/>
        </w:rPr>
        <w:t>yandex</w:t>
      </w:r>
      <w:r w:rsidRPr="00A72048">
        <w:rPr>
          <w:color w:val="0070C0"/>
          <w:sz w:val="28"/>
          <w:szCs w:val="28"/>
          <w:shd w:val="clear" w:color="auto" w:fill="FFFFFF"/>
        </w:rPr>
        <w:t>.</w:t>
      </w:r>
      <w:r w:rsidRPr="00A72048">
        <w:rPr>
          <w:color w:val="0070C0"/>
          <w:sz w:val="28"/>
          <w:szCs w:val="28"/>
          <w:shd w:val="clear" w:color="auto" w:fill="FFFFFF"/>
          <w:lang w:val="en-US"/>
        </w:rPr>
        <w:t>ru</w:t>
      </w:r>
    </w:p>
    <w:p w:rsidR="00CA6207" w:rsidRPr="00C20D21" w:rsidRDefault="00CA6207" w:rsidP="00EA2C54">
      <w:pPr>
        <w:spacing w:line="360" w:lineRule="auto"/>
        <w:ind w:left="0" w:right="0"/>
        <w:rPr>
          <w:sz w:val="28"/>
          <w:szCs w:val="28"/>
          <w:lang w:eastAsia="ru-RU"/>
        </w:rPr>
      </w:pPr>
      <w:r w:rsidRPr="00C20D21">
        <w:rPr>
          <w:rStyle w:val="af1"/>
          <w:sz w:val="28"/>
          <w:szCs w:val="28"/>
          <w:shd w:val="clear" w:color="auto" w:fill="FFFFFF"/>
        </w:rPr>
        <w:t>Для цитирования:</w:t>
      </w:r>
      <w:r w:rsidRPr="00C20D21">
        <w:rPr>
          <w:sz w:val="28"/>
          <w:szCs w:val="28"/>
          <w:lang w:eastAsia="ru-RU"/>
        </w:rPr>
        <w:t xml:space="preserve"> </w:t>
      </w:r>
      <w:r w:rsidR="00386A2C" w:rsidRPr="008D73C7">
        <w:rPr>
          <w:color w:val="5B9BD5" w:themeColor="accent1"/>
          <w:sz w:val="28"/>
          <w:szCs w:val="28"/>
          <w:lang w:eastAsia="ru-RU"/>
        </w:rPr>
        <w:t>Иванов</w:t>
      </w:r>
      <w:r w:rsidRPr="008D73C7">
        <w:rPr>
          <w:color w:val="5B9BD5" w:themeColor="accent1"/>
          <w:sz w:val="28"/>
          <w:szCs w:val="28"/>
          <w:lang w:eastAsia="ru-RU"/>
        </w:rPr>
        <w:t xml:space="preserve"> </w:t>
      </w:r>
      <w:r w:rsidR="00386A2C" w:rsidRPr="008D73C7">
        <w:rPr>
          <w:color w:val="5B9BD5" w:themeColor="accent1"/>
          <w:sz w:val="28"/>
          <w:szCs w:val="28"/>
          <w:lang w:eastAsia="ru-RU"/>
        </w:rPr>
        <w:t>И</w:t>
      </w:r>
      <w:r w:rsidRPr="008D73C7">
        <w:rPr>
          <w:color w:val="5B9BD5" w:themeColor="accent1"/>
          <w:sz w:val="28"/>
          <w:szCs w:val="28"/>
          <w:lang w:eastAsia="ru-RU"/>
        </w:rPr>
        <w:t>.</w:t>
      </w:r>
      <w:r w:rsidR="00386A2C" w:rsidRPr="008D73C7">
        <w:rPr>
          <w:color w:val="5B9BD5" w:themeColor="accent1"/>
          <w:sz w:val="28"/>
          <w:szCs w:val="28"/>
          <w:lang w:eastAsia="ru-RU"/>
        </w:rPr>
        <w:t>И</w:t>
      </w:r>
      <w:r w:rsidRPr="008D73C7">
        <w:rPr>
          <w:color w:val="5B9BD5" w:themeColor="accent1"/>
          <w:sz w:val="28"/>
          <w:szCs w:val="28"/>
          <w:lang w:eastAsia="ru-RU"/>
        </w:rPr>
        <w:t xml:space="preserve">., </w:t>
      </w:r>
      <w:r w:rsidR="00386A2C" w:rsidRPr="008D73C7">
        <w:rPr>
          <w:color w:val="5B9BD5" w:themeColor="accent1"/>
          <w:sz w:val="28"/>
          <w:szCs w:val="28"/>
          <w:lang w:eastAsia="ru-RU"/>
        </w:rPr>
        <w:t>Петров</w:t>
      </w:r>
      <w:r w:rsidRPr="008D73C7">
        <w:rPr>
          <w:color w:val="5B9BD5" w:themeColor="accent1"/>
          <w:sz w:val="28"/>
          <w:szCs w:val="28"/>
          <w:lang w:eastAsia="ru-RU"/>
        </w:rPr>
        <w:t xml:space="preserve"> </w:t>
      </w:r>
      <w:r w:rsidR="00386A2C" w:rsidRPr="008D73C7">
        <w:rPr>
          <w:color w:val="5B9BD5" w:themeColor="accent1"/>
          <w:sz w:val="28"/>
          <w:szCs w:val="28"/>
          <w:lang w:eastAsia="ru-RU"/>
        </w:rPr>
        <w:t>П</w:t>
      </w:r>
      <w:r w:rsidRPr="008D73C7">
        <w:rPr>
          <w:color w:val="5B9BD5" w:themeColor="accent1"/>
          <w:sz w:val="28"/>
          <w:szCs w:val="28"/>
          <w:lang w:eastAsia="ru-RU"/>
        </w:rPr>
        <w:t>.</w:t>
      </w:r>
      <w:r w:rsidR="00386A2C" w:rsidRPr="008D73C7">
        <w:rPr>
          <w:color w:val="5B9BD5" w:themeColor="accent1"/>
          <w:sz w:val="28"/>
          <w:szCs w:val="28"/>
          <w:lang w:eastAsia="ru-RU"/>
        </w:rPr>
        <w:t>П</w:t>
      </w:r>
      <w:r w:rsidRPr="008D73C7">
        <w:rPr>
          <w:color w:val="5B9BD5" w:themeColor="accent1"/>
          <w:sz w:val="28"/>
          <w:szCs w:val="28"/>
          <w:lang w:eastAsia="ru-RU"/>
        </w:rPr>
        <w:t xml:space="preserve">., </w:t>
      </w:r>
      <w:r w:rsidR="00386A2C" w:rsidRPr="008D73C7">
        <w:rPr>
          <w:color w:val="5B9BD5" w:themeColor="accent1"/>
          <w:sz w:val="28"/>
          <w:szCs w:val="28"/>
          <w:lang w:eastAsia="ru-RU"/>
        </w:rPr>
        <w:t>Сидоров С.</w:t>
      </w:r>
      <w:r w:rsidRPr="008D73C7">
        <w:rPr>
          <w:color w:val="5B9BD5" w:themeColor="accent1"/>
          <w:sz w:val="28"/>
          <w:szCs w:val="28"/>
          <w:lang w:eastAsia="ru-RU"/>
        </w:rPr>
        <w:t>С</w:t>
      </w:r>
      <w:r w:rsidR="00386A2C" w:rsidRPr="008D73C7">
        <w:rPr>
          <w:color w:val="5B9BD5" w:themeColor="accent1"/>
          <w:sz w:val="28"/>
          <w:szCs w:val="28"/>
          <w:lang w:eastAsia="ru-RU"/>
        </w:rPr>
        <w:t>.</w:t>
      </w:r>
      <w:r w:rsidRPr="008D73C7">
        <w:rPr>
          <w:color w:val="5B9BD5" w:themeColor="accent1"/>
          <w:sz w:val="28"/>
          <w:szCs w:val="28"/>
          <w:lang w:eastAsia="ru-RU"/>
        </w:rPr>
        <w:t xml:space="preserve"> </w:t>
      </w:r>
      <w:r w:rsidR="00386A2C" w:rsidRPr="008D73C7">
        <w:rPr>
          <w:color w:val="5B9BD5" w:themeColor="accent1"/>
          <w:sz w:val="28"/>
          <w:szCs w:val="28"/>
        </w:rPr>
        <w:t>Название статьи</w:t>
      </w:r>
      <w:r w:rsidRPr="008D73C7">
        <w:rPr>
          <w:color w:val="5B9BD5" w:themeColor="accent1"/>
          <w:sz w:val="28"/>
          <w:szCs w:val="28"/>
        </w:rPr>
        <w:t>.</w:t>
      </w:r>
      <w:r w:rsidRPr="00C20D21">
        <w:rPr>
          <w:sz w:val="28"/>
          <w:szCs w:val="28"/>
          <w:shd w:val="clear" w:color="auto" w:fill="FFFFFF"/>
        </w:rPr>
        <w:t xml:space="preserve"> Клин. эксп. морфология.</w:t>
      </w:r>
    </w:p>
    <w:p w:rsidR="00CA6207" w:rsidRPr="001B7618" w:rsidRDefault="00CA6207" w:rsidP="00EA2C54">
      <w:pPr>
        <w:spacing w:line="360" w:lineRule="auto"/>
        <w:ind w:left="0" w:right="0"/>
        <w:rPr>
          <w:color w:val="002060"/>
          <w:sz w:val="24"/>
          <w:shd w:val="clear" w:color="auto" w:fill="FFFFFF"/>
        </w:rPr>
      </w:pPr>
      <w:r w:rsidRPr="00C20D21">
        <w:rPr>
          <w:rStyle w:val="af1"/>
          <w:sz w:val="24"/>
          <w:shd w:val="clear" w:color="auto" w:fill="FFFFFF"/>
        </w:rPr>
        <w:t>Финансирование</w:t>
      </w:r>
      <w:r w:rsidR="00821D10">
        <w:rPr>
          <w:rStyle w:val="af1"/>
          <w:sz w:val="24"/>
          <w:shd w:val="clear" w:color="auto" w:fill="FFFFFF"/>
        </w:rPr>
        <w:t xml:space="preserve">. </w:t>
      </w:r>
      <w:r w:rsidR="00821D10" w:rsidRPr="001B7618">
        <w:rPr>
          <w:rStyle w:val="af1"/>
          <w:b w:val="0"/>
          <w:color w:val="002060"/>
          <w:sz w:val="24"/>
          <w:shd w:val="clear" w:color="auto" w:fill="FFFFFF"/>
        </w:rPr>
        <w:t>Исследование</w:t>
      </w:r>
      <w:r w:rsidRPr="001B7618">
        <w:rPr>
          <w:color w:val="002060"/>
          <w:sz w:val="24"/>
          <w:shd w:val="clear" w:color="auto" w:fill="FFFFFF"/>
        </w:rPr>
        <w:t xml:space="preserve"> выполнен</w:t>
      </w:r>
      <w:r w:rsidR="00821D10" w:rsidRPr="001B7618">
        <w:rPr>
          <w:color w:val="002060"/>
          <w:sz w:val="24"/>
          <w:shd w:val="clear" w:color="auto" w:fill="FFFFFF"/>
        </w:rPr>
        <w:t>о</w:t>
      </w:r>
      <w:r w:rsidRPr="001B7618">
        <w:rPr>
          <w:color w:val="002060"/>
          <w:sz w:val="24"/>
          <w:shd w:val="clear" w:color="auto" w:fill="FFFFFF"/>
        </w:rPr>
        <w:t xml:space="preserve"> при финансовой поддержке </w:t>
      </w:r>
      <w:r w:rsidR="00776376" w:rsidRPr="001B7618">
        <w:rPr>
          <w:color w:val="002060"/>
          <w:sz w:val="24"/>
          <w:shd w:val="clear" w:color="auto" w:fill="FFFFFF"/>
        </w:rPr>
        <w:t>гранта (№)</w:t>
      </w:r>
      <w:r w:rsidR="001B2423" w:rsidRPr="001B7618">
        <w:rPr>
          <w:color w:val="002060"/>
          <w:sz w:val="24"/>
          <w:shd w:val="clear" w:color="auto" w:fill="FFFFFF"/>
        </w:rPr>
        <w:t>…</w:t>
      </w:r>
      <w:r w:rsidRPr="001B7618">
        <w:rPr>
          <w:color w:val="002060"/>
          <w:sz w:val="24"/>
          <w:shd w:val="clear" w:color="auto" w:fill="FFFFFF"/>
        </w:rPr>
        <w:t>.</w:t>
      </w:r>
      <w:r w:rsidR="00776376" w:rsidRPr="001B7618">
        <w:rPr>
          <w:color w:val="002060"/>
          <w:sz w:val="24"/>
          <w:shd w:val="clear" w:color="auto" w:fill="FFFFFF"/>
        </w:rPr>
        <w:t xml:space="preserve">или </w:t>
      </w:r>
      <w:r w:rsidR="00776376" w:rsidRPr="001B7618">
        <w:rPr>
          <w:color w:val="002060"/>
          <w:sz w:val="24"/>
          <w:lang w:eastAsia="ru-RU"/>
        </w:rPr>
        <w:t>Исследование выполнено в рамках государственного задания (№)</w:t>
      </w:r>
    </w:p>
    <w:p w:rsidR="00CA6207" w:rsidRPr="00776376" w:rsidRDefault="00CA6207" w:rsidP="00EA2C54">
      <w:pPr>
        <w:spacing w:line="360" w:lineRule="auto"/>
        <w:ind w:left="0" w:right="0"/>
        <w:rPr>
          <w:b/>
          <w:color w:val="5B9BD5" w:themeColor="accent1"/>
          <w:sz w:val="24"/>
        </w:rPr>
      </w:pPr>
      <w:r w:rsidRPr="00C20D21">
        <w:rPr>
          <w:b/>
          <w:sz w:val="24"/>
        </w:rPr>
        <w:t>Статья поступила    По</w:t>
      </w:r>
      <w:r w:rsidR="00821D10">
        <w:rPr>
          <w:b/>
          <w:sz w:val="24"/>
        </w:rPr>
        <w:t>лучена</w:t>
      </w:r>
      <w:r w:rsidRPr="00C20D21">
        <w:rPr>
          <w:b/>
          <w:sz w:val="24"/>
        </w:rPr>
        <w:t xml:space="preserve"> после рецензирования      Принята в печать</w:t>
      </w:r>
      <w:r w:rsidR="00776376">
        <w:rPr>
          <w:b/>
          <w:sz w:val="24"/>
        </w:rPr>
        <w:t xml:space="preserve"> </w:t>
      </w:r>
      <w:r w:rsidR="00776376" w:rsidRPr="001B7618">
        <w:rPr>
          <w:b/>
          <w:color w:val="002060"/>
          <w:sz w:val="24"/>
        </w:rPr>
        <w:t>(заполняется редакцией)</w:t>
      </w:r>
    </w:p>
    <w:p w:rsidR="00350C1E" w:rsidRDefault="00350C1E" w:rsidP="00350C1E">
      <w:pPr>
        <w:suppressAutoHyphens w:val="0"/>
        <w:spacing w:line="360" w:lineRule="auto"/>
        <w:ind w:left="0" w:right="0"/>
        <w:rPr>
          <w:i/>
          <w:sz w:val="28"/>
          <w:szCs w:val="28"/>
        </w:rPr>
      </w:pPr>
    </w:p>
    <w:p w:rsidR="00896196" w:rsidRPr="001B7618" w:rsidRDefault="00896196">
      <w:pPr>
        <w:suppressAutoHyphens w:val="0"/>
        <w:spacing w:line="240" w:lineRule="auto"/>
        <w:ind w:left="0" w:right="0"/>
        <w:jc w:val="left"/>
        <w:rPr>
          <w:b/>
          <w:sz w:val="28"/>
          <w:szCs w:val="28"/>
        </w:rPr>
      </w:pPr>
    </w:p>
    <w:p w:rsidR="003D0154" w:rsidRPr="00A72048" w:rsidRDefault="00A72048" w:rsidP="00350C1E">
      <w:pPr>
        <w:suppressAutoHyphens w:val="0"/>
        <w:spacing w:line="360" w:lineRule="auto"/>
        <w:ind w:left="0" w:right="0"/>
        <w:rPr>
          <w:i/>
          <w:color w:val="0070C0"/>
          <w:sz w:val="28"/>
          <w:szCs w:val="28"/>
          <w:lang w:val="en-US"/>
        </w:rPr>
      </w:pPr>
      <w:r w:rsidRPr="00A72048">
        <w:rPr>
          <w:b/>
          <w:color w:val="0070C0"/>
          <w:sz w:val="28"/>
          <w:szCs w:val="28"/>
          <w:lang w:val="en-US"/>
        </w:rPr>
        <w:t>Original article</w:t>
      </w:r>
    </w:p>
    <w:p w:rsidR="00A72048" w:rsidRPr="00A72048" w:rsidRDefault="00A72048" w:rsidP="00A72048">
      <w:pPr>
        <w:pStyle w:val="Default"/>
        <w:spacing w:line="360" w:lineRule="auto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  <w:lang w:val="en-GB"/>
        </w:rPr>
      </w:pPr>
      <w:r w:rsidRPr="00A72048"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  <w:lang w:val="en-GB"/>
        </w:rPr>
        <w:t>I</w:t>
      </w:r>
      <w:r w:rsidR="00906DCF" w:rsidRPr="00A72048"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  <w:lang w:val="en-GB"/>
        </w:rPr>
        <w:t>.</w:t>
      </w:r>
      <w:r w:rsidRPr="00A72048"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  <w:lang w:val="en-GB"/>
        </w:rPr>
        <w:t>I</w:t>
      </w:r>
      <w:r w:rsidR="00906DCF" w:rsidRPr="00A72048"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  <w:lang w:val="en-GB"/>
        </w:rPr>
        <w:t xml:space="preserve">. </w:t>
      </w:r>
      <w:r w:rsidRPr="00A72048"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  <w:lang w:val="en-GB"/>
        </w:rPr>
        <w:t>Ivanov</w:t>
      </w:r>
      <w:r w:rsidRPr="00A72048"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  <w:vertAlign w:val="superscript"/>
          <w:lang w:val="en-GB"/>
        </w:rPr>
        <w:t>1</w:t>
      </w:r>
      <w:r w:rsidR="00906DCF" w:rsidRPr="00A72048"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  <w:lang w:val="en-GB"/>
        </w:rPr>
        <w:t>,</w:t>
      </w:r>
      <w:r w:rsidR="00906DCF" w:rsidRPr="00A72048"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  <w:lang w:val="en-US"/>
        </w:rPr>
        <w:t xml:space="preserve"> </w:t>
      </w:r>
      <w:r w:rsidRPr="00A72048"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  <w:lang w:val="en-GB"/>
        </w:rPr>
        <w:t>P</w:t>
      </w:r>
      <w:r w:rsidR="00906DCF" w:rsidRPr="00A72048"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  <w:lang w:val="en-GB"/>
        </w:rPr>
        <w:t>.</w:t>
      </w:r>
      <w:r w:rsidRPr="00A72048"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  <w:lang w:val="en-GB"/>
        </w:rPr>
        <w:t>P</w:t>
      </w:r>
      <w:r w:rsidR="00906DCF" w:rsidRPr="00A72048"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  <w:lang w:val="en-GB"/>
        </w:rPr>
        <w:t xml:space="preserve">. </w:t>
      </w:r>
      <w:r w:rsidRPr="00A72048"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  <w:lang w:val="en-GB"/>
        </w:rPr>
        <w:t>Petrov</w:t>
      </w:r>
      <w:r w:rsidRPr="00A72048"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  <w:vertAlign w:val="superscript"/>
          <w:lang w:val="en-GB"/>
        </w:rPr>
        <w:t>1</w:t>
      </w:r>
      <w:r w:rsidR="00906DCF" w:rsidRPr="00A72048">
        <w:rPr>
          <w:rFonts w:ascii="Times New Roman" w:hAnsi="Times New Roman" w:cs="Times New Roman"/>
          <w:b/>
          <w:i/>
          <w:color w:val="0070C0"/>
          <w:sz w:val="28"/>
          <w:szCs w:val="28"/>
          <w:lang w:val="en-GB"/>
        </w:rPr>
        <w:t xml:space="preserve">, </w:t>
      </w:r>
      <w:r w:rsidRPr="00A72048">
        <w:rPr>
          <w:rFonts w:ascii="Times New Roman" w:hAnsi="Times New Roman" w:cs="Times New Roman"/>
          <w:b/>
          <w:i/>
          <w:color w:val="0070C0"/>
          <w:sz w:val="28"/>
          <w:szCs w:val="28"/>
          <w:lang w:val="en-GB"/>
        </w:rPr>
        <w:t>S</w:t>
      </w:r>
      <w:r w:rsidR="00906DCF" w:rsidRPr="00A72048">
        <w:rPr>
          <w:rFonts w:ascii="Times New Roman" w:hAnsi="Times New Roman" w:cs="Times New Roman"/>
          <w:b/>
          <w:i/>
          <w:color w:val="0070C0"/>
          <w:sz w:val="28"/>
          <w:szCs w:val="28"/>
          <w:lang w:val="en-GB"/>
        </w:rPr>
        <w:t xml:space="preserve">.S. </w:t>
      </w:r>
      <w:r w:rsidRPr="00A72048">
        <w:rPr>
          <w:rFonts w:ascii="Times New Roman" w:hAnsi="Times New Roman" w:cs="Times New Roman"/>
          <w:b/>
          <w:i/>
          <w:color w:val="0070C0"/>
          <w:sz w:val="28"/>
          <w:szCs w:val="28"/>
          <w:lang w:val="en-GB"/>
        </w:rPr>
        <w:t>Sidorov</w:t>
      </w:r>
      <w:r w:rsidRPr="00A72048">
        <w:rPr>
          <w:rFonts w:ascii="Times New Roman" w:hAnsi="Times New Roman" w:cs="Times New Roman"/>
          <w:b/>
          <w:i/>
          <w:color w:val="0070C0"/>
          <w:sz w:val="28"/>
          <w:szCs w:val="28"/>
          <w:vertAlign w:val="superscript"/>
          <w:lang w:val="en-GB"/>
        </w:rPr>
        <w:t>2</w:t>
      </w:r>
    </w:p>
    <w:p w:rsidR="00EA2C54" w:rsidRPr="00EC3F5A" w:rsidRDefault="00EC3F5A" w:rsidP="00A72048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 w:rsidRPr="00EC3F5A">
        <w:rPr>
          <w:rFonts w:ascii="Times New Roman" w:hAnsi="Times New Roman" w:cs="Times New Roman"/>
          <w:color w:val="0070C0"/>
          <w:sz w:val="28"/>
          <w:szCs w:val="28"/>
          <w:vertAlign w:val="superscript"/>
          <w:lang w:val="en-US" w:eastAsia="ru-RU"/>
        </w:rPr>
        <w:lastRenderedPageBreak/>
        <w:t>1</w:t>
      </w:r>
      <w:r w:rsidR="00EA2C54" w:rsidRPr="00A72048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Avtsyn Research Institute of Human Morphology of FSBSI </w:t>
      </w:r>
      <w:r w:rsidR="00EA2C54" w:rsidRPr="00A72048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  <w:t>“</w:t>
      </w:r>
      <w:r w:rsidR="00EA2C54" w:rsidRPr="00A72048">
        <w:rPr>
          <w:rFonts w:ascii="Times New Roman" w:hAnsi="Times New Roman" w:cs="Times New Roman"/>
          <w:color w:val="0070C0"/>
          <w:sz w:val="28"/>
          <w:szCs w:val="28"/>
          <w:lang w:val="en-US"/>
        </w:rPr>
        <w:t>Petrovsky National Research Center of Surgery</w:t>
      </w:r>
      <w:r w:rsidR="00EA2C54" w:rsidRPr="00A72048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  <w:t>”</w:t>
      </w:r>
      <w:r w:rsidR="00EA2C54" w:rsidRPr="00A72048">
        <w:rPr>
          <w:rFonts w:ascii="Times New Roman" w:hAnsi="Times New Roman" w:cs="Times New Roman"/>
          <w:color w:val="0070C0"/>
          <w:sz w:val="28"/>
          <w:szCs w:val="28"/>
          <w:lang w:val="en-US"/>
        </w:rPr>
        <w:t>, Moscow, Russia</w:t>
      </w:r>
      <w:r w:rsidR="00EA2C54" w:rsidRPr="00A72048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 </w:t>
      </w:r>
    </w:p>
    <w:p w:rsidR="00EC3F5A" w:rsidRPr="00EC3F5A" w:rsidRDefault="00EC3F5A" w:rsidP="00A72048">
      <w:pPr>
        <w:pStyle w:val="Default"/>
        <w:spacing w:line="36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  <w:lang w:val="en-US"/>
        </w:rPr>
      </w:pPr>
      <w:r w:rsidRPr="00B441A9">
        <w:rPr>
          <w:rFonts w:ascii="Times New Roman" w:hAnsi="Times New Roman" w:cs="Times New Roman"/>
          <w:color w:val="0070C0"/>
          <w:sz w:val="28"/>
          <w:szCs w:val="28"/>
          <w:vertAlign w:val="superscript"/>
          <w:lang w:val="en-US" w:eastAsia="ru-RU"/>
        </w:rPr>
        <w:t>2</w:t>
      </w:r>
    </w:p>
    <w:p w:rsidR="00417418" w:rsidRPr="00C20D21" w:rsidRDefault="006904C9" w:rsidP="00EA2C54">
      <w:pPr>
        <w:spacing w:line="360" w:lineRule="auto"/>
        <w:ind w:left="0" w:right="0"/>
        <w:rPr>
          <w:i/>
          <w:sz w:val="28"/>
          <w:szCs w:val="28"/>
          <w:lang w:val="en-US"/>
        </w:rPr>
      </w:pPr>
      <w:r w:rsidRPr="00C20D21">
        <w:rPr>
          <w:b/>
          <w:spacing w:val="2"/>
          <w:sz w:val="28"/>
          <w:szCs w:val="28"/>
          <w:shd w:val="clear" w:color="auto" w:fill="FCFDFE"/>
          <w:lang w:val="en-US"/>
        </w:rPr>
        <w:t>Abstract</w:t>
      </w:r>
      <w:r w:rsidR="00EA2C54" w:rsidRPr="00C20D21">
        <w:rPr>
          <w:b/>
          <w:spacing w:val="2"/>
          <w:sz w:val="28"/>
          <w:szCs w:val="28"/>
          <w:shd w:val="clear" w:color="auto" w:fill="FCFDFE"/>
          <w:lang w:val="en-US"/>
        </w:rPr>
        <w:t xml:space="preserve">. </w:t>
      </w:r>
      <w:r w:rsidRPr="00C20D21">
        <w:rPr>
          <w:i/>
          <w:sz w:val="28"/>
          <w:szCs w:val="28"/>
          <w:lang w:val="en-US"/>
        </w:rPr>
        <w:t>Introduction</w:t>
      </w:r>
      <w:r w:rsidR="00EA2C54" w:rsidRPr="00C20D21">
        <w:rPr>
          <w:i/>
          <w:sz w:val="28"/>
          <w:szCs w:val="28"/>
          <w:lang w:val="en-US"/>
        </w:rPr>
        <w:t>.</w:t>
      </w:r>
      <w:r w:rsidR="00417418" w:rsidRPr="00C20D21">
        <w:rPr>
          <w:b/>
          <w:sz w:val="28"/>
          <w:szCs w:val="28"/>
          <w:lang w:val="en-US"/>
        </w:rPr>
        <w:t xml:space="preserve"> </w:t>
      </w:r>
      <w:r w:rsidR="00A72048" w:rsidRPr="00A72048">
        <w:rPr>
          <w:color w:val="0070C0"/>
          <w:sz w:val="28"/>
          <w:szCs w:val="28"/>
          <w:shd w:val="clear" w:color="auto" w:fill="FFFFFF"/>
          <w:lang w:val="en-US"/>
        </w:rPr>
        <w:t>text</w:t>
      </w:r>
      <w:r w:rsidR="00A72048">
        <w:rPr>
          <w:color w:val="0070C0"/>
          <w:sz w:val="28"/>
          <w:szCs w:val="28"/>
          <w:shd w:val="clear" w:color="auto" w:fill="FFFFFF"/>
          <w:lang w:val="en-US"/>
        </w:rPr>
        <w:t>....</w:t>
      </w:r>
    </w:p>
    <w:p w:rsidR="00417418" w:rsidRPr="00C20D21" w:rsidRDefault="002E5B89" w:rsidP="00EA2C54">
      <w:pPr>
        <w:pStyle w:val="Text05"/>
        <w:spacing w:before="0" w:after="0" w:line="360" w:lineRule="auto"/>
        <w:rPr>
          <w:b/>
          <w:i/>
          <w:color w:val="auto"/>
          <w:sz w:val="28"/>
          <w:szCs w:val="28"/>
          <w:lang w:val="en-US"/>
        </w:rPr>
      </w:pPr>
      <w:r w:rsidRPr="00C20D21">
        <w:rPr>
          <w:i/>
          <w:color w:val="auto"/>
          <w:sz w:val="28"/>
          <w:szCs w:val="28"/>
          <w:lang w:val="en-US"/>
        </w:rPr>
        <w:t>Materials and methods</w:t>
      </w:r>
      <w:r w:rsidR="00EA2C54" w:rsidRPr="00C20D21">
        <w:rPr>
          <w:i/>
          <w:color w:val="auto"/>
          <w:sz w:val="28"/>
          <w:szCs w:val="28"/>
          <w:lang w:val="en-US"/>
        </w:rPr>
        <w:t>.</w:t>
      </w:r>
      <w:r w:rsidR="00417418" w:rsidRPr="00C20D21">
        <w:rPr>
          <w:i/>
          <w:color w:val="auto"/>
          <w:sz w:val="28"/>
          <w:szCs w:val="28"/>
          <w:lang w:val="en-US"/>
        </w:rPr>
        <w:t xml:space="preserve"> </w:t>
      </w:r>
      <w:r w:rsidR="00A72048" w:rsidRPr="00A72048">
        <w:rPr>
          <w:color w:val="0070C0"/>
          <w:sz w:val="28"/>
          <w:szCs w:val="28"/>
          <w:shd w:val="clear" w:color="auto" w:fill="FFFFFF"/>
          <w:lang w:val="en-US"/>
        </w:rPr>
        <w:t>text</w:t>
      </w:r>
      <w:r w:rsidR="00A72048">
        <w:rPr>
          <w:color w:val="0070C0"/>
          <w:sz w:val="28"/>
          <w:szCs w:val="28"/>
          <w:shd w:val="clear" w:color="auto" w:fill="FFFFFF"/>
          <w:lang w:val="en-US"/>
        </w:rPr>
        <w:t>....</w:t>
      </w:r>
    </w:p>
    <w:p w:rsidR="00417418" w:rsidRPr="00C20D21" w:rsidRDefault="00417418" w:rsidP="00EA2C54">
      <w:pPr>
        <w:pStyle w:val="Text05"/>
        <w:spacing w:before="0" w:after="0" w:line="360" w:lineRule="auto"/>
        <w:rPr>
          <w:i/>
          <w:color w:val="auto"/>
          <w:sz w:val="28"/>
          <w:szCs w:val="28"/>
          <w:lang w:val="en-US"/>
        </w:rPr>
      </w:pPr>
      <w:r w:rsidRPr="00C20D21">
        <w:rPr>
          <w:i/>
          <w:color w:val="auto"/>
          <w:sz w:val="28"/>
          <w:szCs w:val="28"/>
          <w:lang w:val="en-US"/>
        </w:rPr>
        <w:t>R</w:t>
      </w:r>
      <w:r w:rsidR="002E5B89" w:rsidRPr="00C20D21">
        <w:rPr>
          <w:i/>
          <w:color w:val="auto"/>
          <w:sz w:val="28"/>
          <w:szCs w:val="28"/>
          <w:lang w:val="en-US"/>
        </w:rPr>
        <w:t>esults</w:t>
      </w:r>
      <w:r w:rsidR="00EA2C54" w:rsidRPr="00C20D21">
        <w:rPr>
          <w:i/>
          <w:color w:val="auto"/>
          <w:sz w:val="28"/>
          <w:szCs w:val="28"/>
          <w:lang w:val="en-US"/>
        </w:rPr>
        <w:t>.</w:t>
      </w:r>
      <w:r w:rsidRPr="00C20D21">
        <w:rPr>
          <w:i/>
          <w:color w:val="auto"/>
          <w:sz w:val="28"/>
          <w:szCs w:val="28"/>
          <w:lang w:val="en-US"/>
        </w:rPr>
        <w:t xml:space="preserve"> </w:t>
      </w:r>
      <w:r w:rsidR="00A72048" w:rsidRPr="00A72048">
        <w:rPr>
          <w:color w:val="0070C0"/>
          <w:sz w:val="28"/>
          <w:szCs w:val="28"/>
          <w:shd w:val="clear" w:color="auto" w:fill="FFFFFF"/>
          <w:lang w:val="en-US"/>
        </w:rPr>
        <w:t>text</w:t>
      </w:r>
      <w:r w:rsidR="00A72048">
        <w:rPr>
          <w:color w:val="0070C0"/>
          <w:sz w:val="28"/>
          <w:szCs w:val="28"/>
          <w:shd w:val="clear" w:color="auto" w:fill="FFFFFF"/>
          <w:lang w:val="en-US"/>
        </w:rPr>
        <w:t>....</w:t>
      </w:r>
    </w:p>
    <w:p w:rsidR="00417418" w:rsidRPr="00C20D21" w:rsidRDefault="00417418" w:rsidP="00EA2C54">
      <w:pPr>
        <w:pStyle w:val="Text05"/>
        <w:spacing w:before="0" w:after="0" w:line="360" w:lineRule="auto"/>
        <w:rPr>
          <w:i/>
          <w:color w:val="auto"/>
          <w:sz w:val="28"/>
          <w:szCs w:val="28"/>
          <w:lang w:val="en-US"/>
        </w:rPr>
      </w:pPr>
      <w:r w:rsidRPr="00C20D21">
        <w:rPr>
          <w:i/>
          <w:color w:val="auto"/>
          <w:sz w:val="28"/>
          <w:szCs w:val="28"/>
          <w:lang w:val="en-US"/>
        </w:rPr>
        <w:t>C</w:t>
      </w:r>
      <w:r w:rsidR="002E5B89" w:rsidRPr="00C20D21">
        <w:rPr>
          <w:i/>
          <w:color w:val="auto"/>
          <w:sz w:val="28"/>
          <w:szCs w:val="28"/>
          <w:lang w:val="en-US"/>
        </w:rPr>
        <w:t>onclusion</w:t>
      </w:r>
      <w:r w:rsidR="00EA2C54" w:rsidRPr="00C20D21">
        <w:rPr>
          <w:b/>
          <w:color w:val="auto"/>
          <w:sz w:val="28"/>
          <w:szCs w:val="28"/>
          <w:lang w:val="en-US"/>
        </w:rPr>
        <w:t>.</w:t>
      </w:r>
      <w:r w:rsidRPr="00C20D21">
        <w:rPr>
          <w:b/>
          <w:i/>
          <w:color w:val="auto"/>
          <w:sz w:val="28"/>
          <w:szCs w:val="28"/>
          <w:lang w:val="en-US"/>
        </w:rPr>
        <w:t xml:space="preserve"> </w:t>
      </w:r>
      <w:r w:rsidR="00A72048" w:rsidRPr="00A72048">
        <w:rPr>
          <w:color w:val="0070C0"/>
          <w:sz w:val="28"/>
          <w:szCs w:val="28"/>
          <w:shd w:val="clear" w:color="auto" w:fill="FFFFFF"/>
          <w:lang w:val="en-US"/>
        </w:rPr>
        <w:t>text</w:t>
      </w:r>
      <w:r w:rsidR="00A72048">
        <w:rPr>
          <w:color w:val="0070C0"/>
          <w:sz w:val="28"/>
          <w:szCs w:val="28"/>
          <w:shd w:val="clear" w:color="auto" w:fill="FFFFFF"/>
          <w:lang w:val="en-US"/>
        </w:rPr>
        <w:t>....</w:t>
      </w:r>
    </w:p>
    <w:p w:rsidR="00417418" w:rsidRPr="00350C1E" w:rsidRDefault="002E5B89" w:rsidP="00EA2C54">
      <w:pPr>
        <w:pStyle w:val="Text05"/>
        <w:spacing w:before="0" w:after="0" w:line="360" w:lineRule="auto"/>
        <w:rPr>
          <w:color w:val="auto"/>
          <w:sz w:val="28"/>
          <w:szCs w:val="28"/>
          <w:shd w:val="clear" w:color="auto" w:fill="FFFFFF"/>
          <w:lang w:val="en-US"/>
        </w:rPr>
      </w:pPr>
      <w:r w:rsidRPr="00C20D21">
        <w:rPr>
          <w:b/>
          <w:color w:val="auto"/>
          <w:sz w:val="28"/>
          <w:szCs w:val="28"/>
          <w:lang w:val="en-US"/>
        </w:rPr>
        <w:t>Keywords</w:t>
      </w:r>
      <w:r w:rsidR="00A72048">
        <w:rPr>
          <w:b/>
          <w:color w:val="auto"/>
          <w:sz w:val="28"/>
          <w:szCs w:val="28"/>
          <w:lang w:val="en-US"/>
        </w:rPr>
        <w:t>:</w:t>
      </w:r>
      <w:r w:rsidR="00A72048">
        <w:rPr>
          <w:color w:val="0070C0"/>
          <w:sz w:val="28"/>
          <w:szCs w:val="28"/>
          <w:shd w:val="clear" w:color="auto" w:fill="FFFFFF"/>
          <w:lang w:val="en-US"/>
        </w:rPr>
        <w:t>....</w:t>
      </w:r>
    </w:p>
    <w:p w:rsidR="002E5B89" w:rsidRPr="00C20D21" w:rsidRDefault="002E5B89" w:rsidP="0038067E">
      <w:pPr>
        <w:spacing w:line="360" w:lineRule="auto"/>
        <w:ind w:left="0"/>
        <w:rPr>
          <w:sz w:val="28"/>
          <w:szCs w:val="28"/>
          <w:shd w:val="clear" w:color="auto" w:fill="FFFFFF"/>
          <w:lang w:val="en-US"/>
        </w:rPr>
      </w:pPr>
      <w:r w:rsidRPr="00C20D21">
        <w:rPr>
          <w:rStyle w:val="af1"/>
          <w:sz w:val="28"/>
          <w:szCs w:val="28"/>
        </w:rPr>
        <w:t>С</w:t>
      </w:r>
      <w:r w:rsidRPr="00C20D21">
        <w:rPr>
          <w:rStyle w:val="af1"/>
          <w:sz w:val="28"/>
          <w:szCs w:val="28"/>
          <w:lang w:val="en-US"/>
        </w:rPr>
        <w:t xml:space="preserve">orresponding author: </w:t>
      </w:r>
      <w:r w:rsidR="00A72048" w:rsidRPr="00A72048">
        <w:rPr>
          <w:color w:val="0070C0"/>
          <w:sz w:val="28"/>
          <w:szCs w:val="28"/>
          <w:shd w:val="clear" w:color="auto" w:fill="FFFFFF"/>
          <w:lang w:val="en-US"/>
        </w:rPr>
        <w:t>Ivan</w:t>
      </w:r>
      <w:r w:rsidR="0038067E" w:rsidRPr="00A72048">
        <w:rPr>
          <w:color w:val="0070C0"/>
          <w:sz w:val="28"/>
          <w:szCs w:val="28"/>
          <w:shd w:val="clear" w:color="auto" w:fill="FFFFFF"/>
          <w:lang w:val="en-US"/>
        </w:rPr>
        <w:t xml:space="preserve"> </w:t>
      </w:r>
      <w:r w:rsidR="00A72048" w:rsidRPr="00A72048">
        <w:rPr>
          <w:color w:val="0070C0"/>
          <w:sz w:val="28"/>
          <w:szCs w:val="28"/>
          <w:shd w:val="clear" w:color="auto" w:fill="FFFFFF"/>
          <w:lang w:val="en-US"/>
        </w:rPr>
        <w:t>I</w:t>
      </w:r>
      <w:r w:rsidR="0038067E" w:rsidRPr="00A72048">
        <w:rPr>
          <w:color w:val="0070C0"/>
          <w:sz w:val="28"/>
          <w:szCs w:val="28"/>
          <w:shd w:val="clear" w:color="auto" w:fill="FFFFFF"/>
          <w:lang w:val="en-US"/>
        </w:rPr>
        <w:t>.</w:t>
      </w:r>
      <w:r w:rsidRPr="00A72048">
        <w:rPr>
          <w:color w:val="0070C0"/>
          <w:sz w:val="28"/>
          <w:szCs w:val="28"/>
          <w:shd w:val="clear" w:color="auto" w:fill="FFFFFF"/>
          <w:lang w:val="en-US"/>
        </w:rPr>
        <w:t xml:space="preserve"> </w:t>
      </w:r>
      <w:r w:rsidR="00A72048" w:rsidRPr="00A72048">
        <w:rPr>
          <w:color w:val="0070C0"/>
          <w:sz w:val="28"/>
          <w:szCs w:val="28"/>
          <w:shd w:val="clear" w:color="auto" w:fill="FFFFFF"/>
          <w:lang w:val="en-US"/>
        </w:rPr>
        <w:t>Ivanov</w:t>
      </w:r>
      <w:r w:rsidR="0038067E" w:rsidRPr="00A72048">
        <w:rPr>
          <w:color w:val="0070C0"/>
          <w:sz w:val="28"/>
          <w:szCs w:val="28"/>
          <w:lang w:val="en-US"/>
        </w:rPr>
        <w:t>.</w:t>
      </w:r>
      <w:r w:rsidRPr="00A72048">
        <w:rPr>
          <w:color w:val="0070C0"/>
          <w:sz w:val="28"/>
          <w:szCs w:val="28"/>
          <w:lang w:val="en-US"/>
        </w:rPr>
        <w:t xml:space="preserve"> E-mail:</w:t>
      </w:r>
      <w:r w:rsidRPr="00A72048">
        <w:rPr>
          <w:color w:val="0070C0"/>
          <w:sz w:val="28"/>
          <w:szCs w:val="28"/>
          <w:lang w:val="en-GB"/>
        </w:rPr>
        <w:t xml:space="preserve"> </w:t>
      </w:r>
      <w:r w:rsidR="00A72048" w:rsidRPr="00A72048">
        <w:rPr>
          <w:color w:val="0070C0"/>
          <w:sz w:val="28"/>
          <w:szCs w:val="28"/>
          <w:lang w:val="en-GB"/>
        </w:rPr>
        <w:t>ivanov</w:t>
      </w:r>
      <w:r w:rsidRPr="00A72048">
        <w:rPr>
          <w:color w:val="0070C0"/>
          <w:sz w:val="28"/>
          <w:szCs w:val="28"/>
          <w:lang w:val="en-GB"/>
        </w:rPr>
        <w:t>@yandex.ru</w:t>
      </w:r>
    </w:p>
    <w:p w:rsidR="002E5B89" w:rsidRPr="00C20D21" w:rsidRDefault="002E5B89" w:rsidP="00925921">
      <w:pPr>
        <w:spacing w:line="360" w:lineRule="auto"/>
        <w:ind w:left="0"/>
        <w:rPr>
          <w:sz w:val="28"/>
          <w:szCs w:val="28"/>
          <w:lang w:val="en-US"/>
        </w:rPr>
      </w:pPr>
      <w:r w:rsidRPr="00C20D21">
        <w:rPr>
          <w:rStyle w:val="af1"/>
          <w:sz w:val="28"/>
          <w:szCs w:val="28"/>
          <w:lang w:val="en-US"/>
        </w:rPr>
        <w:t>For citation</w:t>
      </w:r>
      <w:r w:rsidR="00EA2C54" w:rsidRPr="00C20D21">
        <w:rPr>
          <w:rStyle w:val="af1"/>
          <w:sz w:val="28"/>
          <w:szCs w:val="28"/>
          <w:lang w:val="en-US"/>
        </w:rPr>
        <w:t>:</w:t>
      </w:r>
      <w:r w:rsidRPr="00C20D21">
        <w:rPr>
          <w:rStyle w:val="af1"/>
          <w:sz w:val="28"/>
          <w:szCs w:val="28"/>
          <w:lang w:val="en-US"/>
        </w:rPr>
        <w:t xml:space="preserve"> </w:t>
      </w:r>
      <w:r w:rsidR="00A72048" w:rsidRPr="00A72048">
        <w:rPr>
          <w:color w:val="0070C0"/>
          <w:sz w:val="28"/>
          <w:szCs w:val="28"/>
          <w:shd w:val="clear" w:color="auto" w:fill="FFFFFF"/>
          <w:lang w:val="en-US"/>
        </w:rPr>
        <w:t>Ivanov I</w:t>
      </w:r>
      <w:r w:rsidRPr="00A72048">
        <w:rPr>
          <w:color w:val="0070C0"/>
          <w:sz w:val="28"/>
          <w:szCs w:val="28"/>
          <w:shd w:val="clear" w:color="auto" w:fill="FFFFFF"/>
          <w:lang w:val="en-US"/>
        </w:rPr>
        <w:t>.</w:t>
      </w:r>
      <w:r w:rsidR="00A72048" w:rsidRPr="00A72048">
        <w:rPr>
          <w:color w:val="0070C0"/>
          <w:sz w:val="28"/>
          <w:szCs w:val="28"/>
          <w:shd w:val="clear" w:color="auto" w:fill="FFFFFF"/>
          <w:lang w:val="en-US"/>
        </w:rPr>
        <w:t>I</w:t>
      </w:r>
      <w:r w:rsidRPr="00A72048">
        <w:rPr>
          <w:color w:val="0070C0"/>
          <w:sz w:val="28"/>
          <w:szCs w:val="28"/>
          <w:shd w:val="clear" w:color="auto" w:fill="FFFFFF"/>
          <w:lang w:val="en-US"/>
        </w:rPr>
        <w:t xml:space="preserve">., </w:t>
      </w:r>
      <w:r w:rsidR="00A72048" w:rsidRPr="00A72048">
        <w:rPr>
          <w:color w:val="0070C0"/>
          <w:sz w:val="28"/>
          <w:szCs w:val="28"/>
          <w:shd w:val="clear" w:color="auto" w:fill="FFFFFF"/>
          <w:lang w:val="en-GB"/>
        </w:rPr>
        <w:t>Petrov P.P., Sidorov S.S.</w:t>
      </w:r>
      <w:r w:rsidRPr="00A72048">
        <w:rPr>
          <w:color w:val="0070C0"/>
          <w:sz w:val="28"/>
          <w:szCs w:val="28"/>
          <w:shd w:val="clear" w:color="auto" w:fill="FFFFFF"/>
          <w:lang w:val="en-GB"/>
        </w:rPr>
        <w:t xml:space="preserve"> </w:t>
      </w:r>
      <w:r w:rsidR="00A72048" w:rsidRPr="00A72048">
        <w:rPr>
          <w:color w:val="0070C0"/>
          <w:sz w:val="28"/>
          <w:szCs w:val="28"/>
          <w:lang w:val="en-US"/>
        </w:rPr>
        <w:t>Original article</w:t>
      </w:r>
      <w:r w:rsidR="005A3C7B" w:rsidRPr="00A72048">
        <w:rPr>
          <w:color w:val="0070C0"/>
          <w:sz w:val="28"/>
          <w:szCs w:val="28"/>
          <w:lang w:val="en-US"/>
        </w:rPr>
        <w:t>.</w:t>
      </w:r>
      <w:r w:rsidR="00350C1E" w:rsidRPr="00350C1E">
        <w:rPr>
          <w:sz w:val="28"/>
          <w:szCs w:val="28"/>
          <w:lang w:val="en-US"/>
        </w:rPr>
        <w:t xml:space="preserve"> </w:t>
      </w:r>
      <w:r w:rsidR="005A3C7B">
        <w:rPr>
          <w:color w:val="000000"/>
          <w:sz w:val="28"/>
          <w:szCs w:val="28"/>
          <w:lang w:val="en-US"/>
        </w:rPr>
        <w:t>Clin. exp. morphology.</w:t>
      </w:r>
      <w:r w:rsidR="005A3C7B" w:rsidRPr="00C20D21">
        <w:rPr>
          <w:sz w:val="28"/>
          <w:szCs w:val="28"/>
          <w:lang w:val="en-US"/>
        </w:rPr>
        <w:t xml:space="preserve"> </w:t>
      </w:r>
      <w:r w:rsidRPr="00C20D21">
        <w:rPr>
          <w:sz w:val="28"/>
          <w:szCs w:val="28"/>
          <w:lang w:val="en-US"/>
        </w:rPr>
        <w:t>(In Russ.).</w:t>
      </w:r>
    </w:p>
    <w:p w:rsidR="002E5B89" w:rsidRPr="00D93D0F" w:rsidRDefault="002E5B89" w:rsidP="00925921">
      <w:pPr>
        <w:spacing w:line="360" w:lineRule="auto"/>
        <w:ind w:left="0"/>
        <w:rPr>
          <w:sz w:val="24"/>
        </w:rPr>
      </w:pPr>
      <w:r w:rsidRPr="00C20D21">
        <w:rPr>
          <w:rStyle w:val="af1"/>
          <w:sz w:val="24"/>
          <w:lang w:val="en-US"/>
        </w:rPr>
        <w:t>Funding</w:t>
      </w:r>
      <w:r w:rsidR="00925921" w:rsidRPr="00925921">
        <w:rPr>
          <w:rStyle w:val="af1"/>
          <w:sz w:val="24"/>
          <w:lang w:val="en-US"/>
        </w:rPr>
        <w:t>.</w:t>
      </w:r>
      <w:r w:rsidR="00925921" w:rsidRPr="00DC0529">
        <w:rPr>
          <w:rStyle w:val="af1"/>
          <w:sz w:val="24"/>
          <w:lang w:val="en-US"/>
        </w:rPr>
        <w:t xml:space="preserve"> </w:t>
      </w:r>
      <w:r w:rsidR="005A3C7B">
        <w:rPr>
          <w:lang w:val="en-GB"/>
        </w:rPr>
        <w:t>The</w:t>
      </w:r>
      <w:r w:rsidR="005A3C7B" w:rsidRPr="00037F09">
        <w:rPr>
          <w:lang w:val="en-GB"/>
        </w:rPr>
        <w:t xml:space="preserve"> study </w:t>
      </w:r>
      <w:r w:rsidR="005A3C7B" w:rsidRPr="00037F09">
        <w:rPr>
          <w:lang w:val="en-US"/>
        </w:rPr>
        <w:t>was</w:t>
      </w:r>
      <w:r w:rsidR="005A3C7B" w:rsidRPr="00037F09">
        <w:rPr>
          <w:lang w:val="en-GB"/>
        </w:rPr>
        <w:t xml:space="preserve"> supported by the Russian Science Foundation, grant </w:t>
      </w:r>
      <w:r w:rsidR="005A3C7B" w:rsidRPr="00037F09">
        <w:rPr>
          <w:lang w:val="en-US"/>
        </w:rPr>
        <w:t>No.</w:t>
      </w:r>
      <w:r w:rsidR="005A3C7B" w:rsidRPr="00037F09">
        <w:rPr>
          <w:lang w:val="en-US" w:eastAsia="ru-RU"/>
        </w:rPr>
        <w:t xml:space="preserve"> </w:t>
      </w:r>
      <w:r w:rsidRPr="00C20D21">
        <w:rPr>
          <w:sz w:val="24"/>
          <w:shd w:val="clear" w:color="auto" w:fill="FFFFFF"/>
          <w:lang w:val="en-GB"/>
        </w:rPr>
        <w:t>22-15-00172</w:t>
      </w:r>
      <w:r w:rsidRPr="00C20D21">
        <w:rPr>
          <w:sz w:val="24"/>
          <w:lang w:val="en-GB"/>
        </w:rPr>
        <w:t>.</w:t>
      </w:r>
      <w:r w:rsidR="00960EC2">
        <w:rPr>
          <w:sz w:val="24"/>
          <w:lang w:val="en-GB"/>
        </w:rPr>
        <w:t xml:space="preserve"> </w:t>
      </w:r>
      <w:r w:rsidRPr="00C20D21">
        <w:rPr>
          <w:b/>
          <w:sz w:val="24"/>
          <w:lang w:val="en-US"/>
        </w:rPr>
        <w:t>Received</w:t>
      </w:r>
      <w:r w:rsidRPr="00C20D21">
        <w:rPr>
          <w:sz w:val="24"/>
          <w:lang w:val="en-US"/>
        </w:rPr>
        <w:t> </w:t>
      </w:r>
      <w:r w:rsidRPr="00D93D0F">
        <w:rPr>
          <w:sz w:val="24"/>
        </w:rPr>
        <w:t xml:space="preserve"> </w:t>
      </w:r>
      <w:r w:rsidRPr="00C20D21">
        <w:rPr>
          <w:sz w:val="24"/>
          <w:lang w:val="en-US"/>
        </w:rPr>
        <w:t> </w:t>
      </w:r>
      <w:r w:rsidRPr="00D93D0F">
        <w:rPr>
          <w:sz w:val="24"/>
        </w:rPr>
        <w:t xml:space="preserve"> </w:t>
      </w:r>
      <w:r w:rsidRPr="00C20D21">
        <w:rPr>
          <w:sz w:val="24"/>
          <w:lang w:val="en-US"/>
        </w:rPr>
        <w:t> </w:t>
      </w:r>
      <w:r w:rsidRPr="00D93D0F">
        <w:rPr>
          <w:sz w:val="24"/>
        </w:rPr>
        <w:t xml:space="preserve"> </w:t>
      </w:r>
      <w:r w:rsidRPr="00C20D21">
        <w:rPr>
          <w:sz w:val="24"/>
          <w:lang w:val="en-US"/>
        </w:rPr>
        <w:t> </w:t>
      </w:r>
      <w:r w:rsidRPr="00D93D0F">
        <w:rPr>
          <w:sz w:val="24"/>
        </w:rPr>
        <w:t xml:space="preserve"> </w:t>
      </w:r>
      <w:r w:rsidRPr="00C20D21">
        <w:rPr>
          <w:b/>
          <w:sz w:val="24"/>
          <w:lang w:val="en-US"/>
        </w:rPr>
        <w:t>Received</w:t>
      </w:r>
      <w:r w:rsidRPr="00D93D0F">
        <w:rPr>
          <w:b/>
          <w:sz w:val="24"/>
        </w:rPr>
        <w:t xml:space="preserve"> </w:t>
      </w:r>
      <w:r w:rsidRPr="00C20D21">
        <w:rPr>
          <w:b/>
          <w:sz w:val="24"/>
          <w:lang w:val="en-US"/>
        </w:rPr>
        <w:t>in</w:t>
      </w:r>
      <w:r w:rsidRPr="00D93D0F">
        <w:rPr>
          <w:b/>
          <w:sz w:val="24"/>
        </w:rPr>
        <w:t xml:space="preserve"> </w:t>
      </w:r>
      <w:r w:rsidRPr="00C20D21">
        <w:rPr>
          <w:b/>
          <w:sz w:val="24"/>
          <w:lang w:val="en-US"/>
        </w:rPr>
        <w:t>revised</w:t>
      </w:r>
      <w:r w:rsidRPr="00D93D0F">
        <w:rPr>
          <w:b/>
          <w:sz w:val="24"/>
        </w:rPr>
        <w:t xml:space="preserve"> </w:t>
      </w:r>
      <w:r w:rsidRPr="00C20D21">
        <w:rPr>
          <w:b/>
          <w:sz w:val="24"/>
          <w:lang w:val="en-US"/>
        </w:rPr>
        <w:t>form</w:t>
      </w:r>
      <w:r w:rsidRPr="00D93D0F">
        <w:rPr>
          <w:sz w:val="24"/>
        </w:rPr>
        <w:t xml:space="preserve"> </w:t>
      </w:r>
      <w:r w:rsidRPr="00C20D21">
        <w:rPr>
          <w:sz w:val="24"/>
          <w:lang w:val="en-US"/>
        </w:rPr>
        <w:t> </w:t>
      </w:r>
      <w:r w:rsidRPr="00D93D0F">
        <w:rPr>
          <w:sz w:val="24"/>
        </w:rPr>
        <w:t xml:space="preserve"> </w:t>
      </w:r>
      <w:r w:rsidRPr="00C20D21">
        <w:rPr>
          <w:sz w:val="24"/>
          <w:lang w:val="en-US"/>
        </w:rPr>
        <w:t> </w:t>
      </w:r>
      <w:r w:rsidRPr="00D93D0F">
        <w:rPr>
          <w:sz w:val="24"/>
        </w:rPr>
        <w:t xml:space="preserve"> </w:t>
      </w:r>
      <w:r w:rsidRPr="00C20D21">
        <w:rPr>
          <w:sz w:val="24"/>
          <w:lang w:val="en-US"/>
        </w:rPr>
        <w:t> </w:t>
      </w:r>
      <w:r w:rsidRPr="00D93D0F">
        <w:rPr>
          <w:sz w:val="24"/>
        </w:rPr>
        <w:t xml:space="preserve"> </w:t>
      </w:r>
      <w:r w:rsidRPr="00C20D21">
        <w:rPr>
          <w:sz w:val="24"/>
          <w:lang w:val="en-US"/>
        </w:rPr>
        <w:t> </w:t>
      </w:r>
      <w:r w:rsidRPr="00D93D0F">
        <w:rPr>
          <w:sz w:val="24"/>
        </w:rPr>
        <w:t xml:space="preserve"> </w:t>
      </w:r>
      <w:r w:rsidRPr="00C20D21">
        <w:rPr>
          <w:sz w:val="24"/>
          <w:lang w:val="en-US"/>
        </w:rPr>
        <w:t> </w:t>
      </w:r>
      <w:r w:rsidRPr="00D93D0F">
        <w:rPr>
          <w:sz w:val="24"/>
        </w:rPr>
        <w:t xml:space="preserve"> </w:t>
      </w:r>
      <w:r w:rsidRPr="00C20D21">
        <w:rPr>
          <w:b/>
          <w:sz w:val="24"/>
          <w:lang w:val="en-US"/>
        </w:rPr>
        <w:t>Accepted</w:t>
      </w:r>
    </w:p>
    <w:p w:rsidR="00417418" w:rsidRPr="00D93D0F" w:rsidRDefault="00417418" w:rsidP="002E5B89">
      <w:pPr>
        <w:pStyle w:val="3"/>
        <w:spacing w:before="0"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C6494" w:rsidRPr="00C20D21" w:rsidRDefault="004C6494" w:rsidP="005A3C7B">
      <w:pPr>
        <w:pStyle w:val="Text05"/>
        <w:spacing w:before="0" w:after="0" w:line="360" w:lineRule="auto"/>
        <w:rPr>
          <w:b/>
          <w:sz w:val="28"/>
          <w:szCs w:val="28"/>
          <w:shd w:val="clear" w:color="auto" w:fill="FFFFFF"/>
        </w:rPr>
      </w:pPr>
      <w:r w:rsidRPr="00C20D21">
        <w:rPr>
          <w:b/>
          <w:sz w:val="28"/>
          <w:szCs w:val="28"/>
          <w:shd w:val="clear" w:color="auto" w:fill="FFFFFF"/>
        </w:rPr>
        <w:t>Введение</w:t>
      </w:r>
    </w:p>
    <w:p w:rsidR="00DC0529" w:rsidRPr="0066721C" w:rsidRDefault="001B7618" w:rsidP="005A3C7B">
      <w:pPr>
        <w:pStyle w:val="Text05"/>
        <w:spacing w:before="0" w:after="0" w:line="360" w:lineRule="auto"/>
        <w:ind w:firstLine="709"/>
        <w:rPr>
          <w:color w:val="0070C0"/>
          <w:sz w:val="28"/>
          <w:szCs w:val="28"/>
        </w:rPr>
      </w:pPr>
      <w:r w:rsidRPr="0066721C">
        <w:rPr>
          <w:color w:val="0070C0"/>
          <w:sz w:val="28"/>
          <w:szCs w:val="28"/>
          <w:shd w:val="clear" w:color="auto" w:fill="FFFFFF"/>
        </w:rPr>
        <w:t xml:space="preserve">Оригинальная научная статья – объем 12–18 страниц машинописного текста через 1,5 интервала (включая иллюстрации/графики/схемы/диаграммы, таблицы, резюме и список литературы). </w:t>
      </w:r>
      <w:r w:rsidR="0036575F" w:rsidRPr="0066721C">
        <w:rPr>
          <w:color w:val="0070C0"/>
          <w:sz w:val="28"/>
          <w:szCs w:val="28"/>
          <w:shd w:val="clear" w:color="auto" w:fill="FFFFFF"/>
        </w:rPr>
        <w:t xml:space="preserve">Использование сокращений в выводах или заключении не допускается. </w:t>
      </w:r>
    </w:p>
    <w:p w:rsidR="00903D0B" w:rsidRPr="00C20D21" w:rsidRDefault="00903D0B" w:rsidP="005A3C7B">
      <w:pPr>
        <w:pStyle w:val="Text05"/>
        <w:spacing w:before="0" w:after="0" w:line="360" w:lineRule="auto"/>
        <w:rPr>
          <w:b/>
          <w:color w:val="auto"/>
          <w:sz w:val="28"/>
          <w:szCs w:val="28"/>
        </w:rPr>
      </w:pPr>
      <w:r w:rsidRPr="00C20D21">
        <w:rPr>
          <w:b/>
          <w:color w:val="auto"/>
          <w:sz w:val="28"/>
          <w:szCs w:val="28"/>
        </w:rPr>
        <w:t xml:space="preserve">Материалы и </w:t>
      </w:r>
      <w:r w:rsidR="00DC0529">
        <w:rPr>
          <w:b/>
          <w:color w:val="auto"/>
          <w:sz w:val="28"/>
          <w:szCs w:val="28"/>
        </w:rPr>
        <w:t>м</w:t>
      </w:r>
      <w:r w:rsidRPr="00C20D21">
        <w:rPr>
          <w:b/>
          <w:color w:val="auto"/>
          <w:sz w:val="28"/>
          <w:szCs w:val="28"/>
        </w:rPr>
        <w:t>етоды</w:t>
      </w:r>
      <w:r w:rsidR="00B01C4B">
        <w:rPr>
          <w:b/>
          <w:color w:val="auto"/>
          <w:sz w:val="28"/>
          <w:szCs w:val="28"/>
        </w:rPr>
        <w:t xml:space="preserve"> </w:t>
      </w:r>
    </w:p>
    <w:p w:rsidR="007633D9" w:rsidRPr="0066721C" w:rsidRDefault="001B7618" w:rsidP="005A3C7B">
      <w:pPr>
        <w:pStyle w:val="Text05"/>
        <w:spacing w:before="0" w:after="0" w:line="360" w:lineRule="auto"/>
        <w:ind w:firstLine="709"/>
        <w:rPr>
          <w:color w:val="0070C0"/>
          <w:sz w:val="28"/>
          <w:szCs w:val="28"/>
          <w:shd w:val="clear" w:color="auto" w:fill="FFFFFF"/>
        </w:rPr>
      </w:pPr>
      <w:r w:rsidRPr="0066721C">
        <w:rPr>
          <w:color w:val="0070C0"/>
          <w:sz w:val="28"/>
          <w:szCs w:val="28"/>
          <w:shd w:val="clear" w:color="auto" w:fill="FFFFFF"/>
        </w:rPr>
        <w:t xml:space="preserve">При проведении исследований авторы должны руководствоваться положениями Хельсинкской декларации об этических принципах медицинских исследований с участием человека в качестве субъекта Европейской конвенцией по защите позвоночных животных, используемых для экспериментов или в иных научных целых, правилами проведения работ с использованием экспериментальных животных. Ссылки на эти источники в списке литературы не приводятся. В тексте статьи необходимо сослаться на заключение этического комитета </w:t>
      </w:r>
      <w:r w:rsidRPr="0066721C">
        <w:rPr>
          <w:color w:val="0070C0"/>
          <w:sz w:val="28"/>
          <w:szCs w:val="28"/>
          <w:shd w:val="clear" w:color="auto" w:fill="FFFFFF"/>
        </w:rPr>
        <w:lastRenderedPageBreak/>
        <w:t xml:space="preserve">организации, в которой выполнено исследования (№ протокола от дата в формате дд.мм.гггг). </w:t>
      </w:r>
    </w:p>
    <w:p w:rsidR="001C5684" w:rsidRPr="0066721C" w:rsidRDefault="001B7618" w:rsidP="005A3C7B">
      <w:pPr>
        <w:pStyle w:val="Text05"/>
        <w:spacing w:before="0" w:after="0" w:line="360" w:lineRule="auto"/>
        <w:ind w:firstLine="709"/>
        <w:rPr>
          <w:color w:val="0070C0"/>
          <w:sz w:val="28"/>
          <w:szCs w:val="28"/>
          <w:shd w:val="clear" w:color="auto" w:fill="FFFFFF"/>
        </w:rPr>
      </w:pPr>
      <w:r w:rsidRPr="0066721C">
        <w:rPr>
          <w:color w:val="0070C0"/>
          <w:sz w:val="28"/>
          <w:szCs w:val="28"/>
          <w:shd w:val="clear" w:color="auto" w:fill="FFFFFF"/>
        </w:rPr>
        <w:t>В разделе </w:t>
      </w:r>
      <w:r w:rsidRPr="0066721C">
        <w:rPr>
          <w:rStyle w:val="af1"/>
          <w:color w:val="0070C0"/>
          <w:sz w:val="28"/>
          <w:szCs w:val="28"/>
          <w:shd w:val="clear" w:color="auto" w:fill="FFFFFF"/>
        </w:rPr>
        <w:t>Материалы и методы</w:t>
      </w:r>
      <w:r w:rsidRPr="0066721C">
        <w:rPr>
          <w:color w:val="0070C0"/>
          <w:sz w:val="28"/>
          <w:szCs w:val="28"/>
          <w:shd w:val="clear" w:color="auto" w:fill="FFFFFF"/>
        </w:rPr>
        <w:t> кроме вида, пола и числа использованных животных авторы обязательно должны указать применявшиеся при проведении болезненных процедур методы обезболивания и методы выведения животных из эксперимента. При проведении клинических исследований необходима ссылка на получение информированного согласия пациентов. В рукописи должно быть указано, что все этапы исследования соответствуют законодательству Российской Федерации и нормативным документам исследовательских организаций, а также одобрены локальными этическими комитетами (№ протокола, дата в формате дд.мм.гггг, наименование учреждения). При отсутствии этих данных рукописи не будут приняты к рассмотрению. Редакция при необходимости проверяет наличие у авторов заключения этического комитета на проведение публикуемого исследования.</w:t>
      </w:r>
    </w:p>
    <w:p w:rsidR="001B7618" w:rsidRPr="0066721C" w:rsidRDefault="001B7618" w:rsidP="005A3C7B">
      <w:pPr>
        <w:pStyle w:val="Text05"/>
        <w:spacing w:before="0" w:after="0" w:line="360" w:lineRule="auto"/>
        <w:ind w:firstLine="709"/>
        <w:rPr>
          <w:color w:val="0070C0"/>
          <w:sz w:val="28"/>
          <w:szCs w:val="28"/>
        </w:rPr>
      </w:pPr>
      <w:r w:rsidRPr="0066721C">
        <w:rPr>
          <w:rStyle w:val="af1"/>
          <w:b w:val="0"/>
          <w:color w:val="0070C0"/>
          <w:sz w:val="28"/>
          <w:szCs w:val="28"/>
          <w:shd w:val="clear" w:color="auto" w:fill="FFFFFF"/>
        </w:rPr>
        <w:t>Для оригинальных статей обязателен подраздел Статистическая обработка</w:t>
      </w:r>
      <w:r w:rsidRPr="0066721C">
        <w:rPr>
          <w:color w:val="0070C0"/>
          <w:sz w:val="28"/>
          <w:szCs w:val="28"/>
          <w:shd w:val="clear" w:color="auto" w:fill="FFFFFF"/>
        </w:rPr>
        <w:t xml:space="preserve"> с указанием методов статистической обработки экспериментальных и клинических данных. В подразделе  или в последнем абзаце раздела Материалы и методы должны быть представлены сведения о способе формирования экспериментальных групп; о количественном распределении животных по экспериментальным группам; о методе определения характера распределения цифровых данных и, соответственно, примененной статистики (параметрической или непараметрической); о сравнимости контрольных и экспериментальных групп по измеряемым параметрам; точное описание всех статистических процедур; представление результатов статистической обработки в легенде таблиц с указанием количества исследованных объектов и расшифровкой статистических характеристик. В тексте статьи и в таблицах при указании </w:t>
      </w:r>
      <w:r w:rsidR="00667774">
        <w:rPr>
          <w:color w:val="0070C0"/>
          <w:sz w:val="28"/>
          <w:szCs w:val="28"/>
          <w:shd w:val="clear" w:color="auto" w:fill="FFFFFF"/>
        </w:rPr>
        <w:t>статистической значимости</w:t>
      </w:r>
      <w:r w:rsidRPr="0066721C">
        <w:rPr>
          <w:color w:val="0070C0"/>
          <w:sz w:val="28"/>
          <w:szCs w:val="28"/>
          <w:shd w:val="clear" w:color="auto" w:fill="FFFFFF"/>
        </w:rPr>
        <w:t xml:space="preserve"> обязательно приводить полное значение р </w:t>
      </w:r>
      <w:r w:rsidRPr="0066721C">
        <w:rPr>
          <w:color w:val="0070C0"/>
          <w:sz w:val="28"/>
          <w:szCs w:val="28"/>
          <w:shd w:val="clear" w:color="auto" w:fill="FFFFFF"/>
        </w:rPr>
        <w:lastRenderedPageBreak/>
        <w:t>(р=..., а не р&lt;...). Коэффициенты корреляции следует приводить только с указанием их статистической значимости, то есть со значением р, например r=0,435; р=0,006.</w:t>
      </w:r>
    </w:p>
    <w:p w:rsidR="00597DDA" w:rsidRPr="0066721C" w:rsidRDefault="001B7618" w:rsidP="005A3C7B">
      <w:pPr>
        <w:pStyle w:val="Text05"/>
        <w:spacing w:before="0" w:after="0" w:line="360" w:lineRule="auto"/>
        <w:ind w:firstLine="709"/>
        <w:rPr>
          <w:b/>
          <w:color w:val="0070C0"/>
          <w:sz w:val="28"/>
          <w:szCs w:val="28"/>
        </w:rPr>
      </w:pPr>
      <w:r w:rsidRPr="0066721C">
        <w:rPr>
          <w:color w:val="0070C0"/>
          <w:sz w:val="28"/>
          <w:szCs w:val="28"/>
          <w:shd w:val="clear" w:color="auto" w:fill="FFFFFF"/>
        </w:rPr>
        <w:t>Кроме общепринятых сокращений единиц измерения, физических, химических и математических величин и терминов (например, ДНК) допускаются аббревиатуры словосочетаний, часто повторяющихся в тексте (не более 4–5 аббревиатур). Все вводимые автором буквенные обозначения и аббревиатуры должны быть расшифрованы в тексте (не в резюме) при их первом упоминании. Сокращения простых слов, даже если они часто повторяются, не допускаются. Единицы измерения даются по системе СИ. </w:t>
      </w:r>
      <w:r w:rsidRPr="0066721C">
        <w:rPr>
          <w:rStyle w:val="af1"/>
          <w:b w:val="0"/>
          <w:color w:val="0070C0"/>
          <w:sz w:val="28"/>
          <w:szCs w:val="28"/>
          <w:shd w:val="clear" w:color="auto" w:fill="FFFFFF"/>
        </w:rPr>
        <w:t>Курсивом указывают названия микроорганизмов, генотипов и аллелей генов.</w:t>
      </w:r>
    </w:p>
    <w:p w:rsidR="00903D0B" w:rsidRPr="00C20D21" w:rsidRDefault="00903D0B" w:rsidP="005A3C7B">
      <w:pPr>
        <w:pStyle w:val="Text05"/>
        <w:spacing w:before="0" w:after="0" w:line="360" w:lineRule="auto"/>
        <w:rPr>
          <w:b/>
          <w:sz w:val="28"/>
          <w:szCs w:val="28"/>
        </w:rPr>
      </w:pPr>
      <w:r w:rsidRPr="00C20D21">
        <w:rPr>
          <w:b/>
          <w:color w:val="auto"/>
          <w:sz w:val="28"/>
          <w:szCs w:val="28"/>
        </w:rPr>
        <w:t>Результаты</w:t>
      </w:r>
      <w:r w:rsidR="00B01C4B">
        <w:rPr>
          <w:b/>
          <w:color w:val="auto"/>
          <w:sz w:val="28"/>
          <w:szCs w:val="28"/>
        </w:rPr>
        <w:t xml:space="preserve"> </w:t>
      </w:r>
    </w:p>
    <w:p w:rsidR="00517BF0" w:rsidRPr="0066721C" w:rsidRDefault="0036575F" w:rsidP="0036575F">
      <w:pPr>
        <w:spacing w:line="360" w:lineRule="auto"/>
        <w:ind w:left="0" w:right="0" w:firstLine="709"/>
        <w:rPr>
          <w:rFonts w:ascii="Arial" w:hAnsi="Arial" w:cs="Arial"/>
          <w:color w:val="0070C0"/>
          <w:sz w:val="21"/>
          <w:szCs w:val="21"/>
          <w:shd w:val="clear" w:color="auto" w:fill="FFFFFF"/>
        </w:rPr>
      </w:pPr>
      <w:r w:rsidRPr="0066721C">
        <w:rPr>
          <w:b/>
          <w:color w:val="0070C0"/>
          <w:sz w:val="28"/>
          <w:szCs w:val="28"/>
          <w:shd w:val="clear" w:color="auto" w:fill="FFFFFF"/>
        </w:rPr>
        <w:t xml:space="preserve">Иллюстрации </w:t>
      </w:r>
      <w:r w:rsidRPr="0066721C">
        <w:rPr>
          <w:color w:val="0070C0"/>
          <w:sz w:val="28"/>
          <w:szCs w:val="28"/>
          <w:shd w:val="clear" w:color="auto" w:fill="FFFFFF"/>
        </w:rPr>
        <w:t>представлены в виде коллажей (не более 4 коллажей, не более 6 фрагментов в каждом) либо в виде отдельных рисунков (не более 6).</w:t>
      </w:r>
      <w:r w:rsidR="00517BF0" w:rsidRPr="0066721C">
        <w:rPr>
          <w:rFonts w:ascii="Arial" w:hAnsi="Arial" w:cs="Arial"/>
          <w:color w:val="0070C0"/>
          <w:sz w:val="21"/>
          <w:szCs w:val="21"/>
          <w:shd w:val="clear" w:color="auto" w:fill="FFFFFF"/>
        </w:rPr>
        <w:t xml:space="preserve"> </w:t>
      </w:r>
    </w:p>
    <w:p w:rsidR="0036575F" w:rsidRPr="0066721C" w:rsidRDefault="00517BF0" w:rsidP="0036575F">
      <w:pPr>
        <w:spacing w:line="360" w:lineRule="auto"/>
        <w:ind w:left="0" w:right="0" w:firstLine="709"/>
        <w:rPr>
          <w:color w:val="0070C0"/>
          <w:sz w:val="28"/>
          <w:szCs w:val="28"/>
          <w:shd w:val="clear" w:color="auto" w:fill="FFFFFF"/>
        </w:rPr>
      </w:pPr>
      <w:r w:rsidRPr="0066721C">
        <w:rPr>
          <w:color w:val="0070C0"/>
          <w:sz w:val="28"/>
          <w:szCs w:val="28"/>
          <w:shd w:val="clear" w:color="auto" w:fill="FFFFFF"/>
        </w:rPr>
        <w:t>Рисунки должны быть четкими, фотографии – контрастными. На каждый рисунок необходимо сделать ссылку в статье. Подрисуночные подписи даются в конце рукописи (после раздела Информация об авторах) с указанием номера рисунка и объяснением условных обозначений на русском и английском языках. В подписях к микрофотографиям нужно указывать метод окрашивания (визуализации), степень увеличения или размер масштабной линейки. Фрагменты рисунков обозначаются латиницей, прописными буквами.</w:t>
      </w:r>
    </w:p>
    <w:p w:rsidR="00517BF0" w:rsidRPr="0066721C" w:rsidRDefault="00517BF0" w:rsidP="0036575F">
      <w:pPr>
        <w:spacing w:line="360" w:lineRule="auto"/>
        <w:ind w:left="0" w:right="0" w:firstLine="709"/>
        <w:rPr>
          <w:color w:val="0070C0"/>
          <w:sz w:val="28"/>
          <w:szCs w:val="28"/>
          <w:shd w:val="clear" w:color="auto" w:fill="FFFFFF"/>
        </w:rPr>
      </w:pPr>
      <w:r w:rsidRPr="0066721C">
        <w:rPr>
          <w:color w:val="0070C0"/>
          <w:sz w:val="28"/>
          <w:szCs w:val="28"/>
          <w:shd w:val="clear" w:color="auto" w:fill="FFFFFF"/>
        </w:rPr>
        <w:t xml:space="preserve">Каждый рисунок или его фрагменты следует представлять отдельными файлами в формате TIF, JPG размером не менее 1004 пикселей по ширине для изображения, размещаемого на одну колонку (ширина 85 мм, разрешение не менее 300 dpi). К каждой иллюстрации в обязательном порядке прилагается экспликация – указываются стрелки, </w:t>
      </w:r>
      <w:r w:rsidRPr="0066721C">
        <w:rPr>
          <w:color w:val="0070C0"/>
          <w:sz w:val="28"/>
          <w:szCs w:val="28"/>
          <w:shd w:val="clear" w:color="auto" w:fill="FFFFFF"/>
        </w:rPr>
        <w:lastRenderedPageBreak/>
        <w:t>геометрические фигуры (круг, овал и т.д.), буквы и аббревиатуры. Экспликация дается отдельным файлом. Все обозначения на рисунке дублируются в подрисуночной подписи – отсылки к стрелкам и другой графике. Диаграммы, схемы и графики даются в Excel или Word в редактируемом формате (с сохранением данных).</w:t>
      </w:r>
    </w:p>
    <w:p w:rsidR="00517BF0" w:rsidRPr="0066721C" w:rsidRDefault="00517BF0" w:rsidP="0036575F">
      <w:pPr>
        <w:spacing w:line="360" w:lineRule="auto"/>
        <w:ind w:left="0" w:right="0" w:firstLine="709"/>
        <w:rPr>
          <w:b/>
          <w:color w:val="0070C0"/>
          <w:sz w:val="28"/>
          <w:szCs w:val="28"/>
          <w:shd w:val="clear" w:color="auto" w:fill="FFFFFF"/>
        </w:rPr>
      </w:pPr>
      <w:r w:rsidRPr="0066721C">
        <w:rPr>
          <w:rStyle w:val="af2"/>
          <w:b/>
          <w:bCs/>
          <w:i w:val="0"/>
          <w:color w:val="0070C0"/>
          <w:sz w:val="28"/>
          <w:szCs w:val="28"/>
          <w:shd w:val="clear" w:color="auto" w:fill="FFFFFF"/>
        </w:rPr>
        <w:t>Таблицы.</w:t>
      </w:r>
      <w:r w:rsidRPr="0066721C">
        <w:rPr>
          <w:color w:val="0070C0"/>
          <w:sz w:val="28"/>
          <w:szCs w:val="28"/>
          <w:shd w:val="clear" w:color="auto" w:fill="FFFFFF"/>
        </w:rPr>
        <w:t> Таблицы должны быть наглядными, иметь название и порядковый номер, заголовки – точно соответствовать содержанию граф. На каждую таблицу необходимо сделать ссылку в статье. Все разъяснения, включая расшифровку аббревиатур, даются в сносках. Следует указывать статистические методы, использованные для представления вариабельности данных и достоверности различий.</w:t>
      </w:r>
      <w:r w:rsidRPr="0066721C">
        <w:rPr>
          <w:rStyle w:val="af1"/>
          <w:color w:val="0070C0"/>
          <w:sz w:val="28"/>
          <w:szCs w:val="28"/>
          <w:shd w:val="clear" w:color="auto" w:fill="FFFFFF"/>
        </w:rPr>
        <w:t> </w:t>
      </w:r>
      <w:r w:rsidRPr="0066721C">
        <w:rPr>
          <w:rStyle w:val="af1"/>
          <w:b w:val="0"/>
          <w:color w:val="0070C0"/>
          <w:sz w:val="28"/>
          <w:szCs w:val="28"/>
          <w:shd w:val="clear" w:color="auto" w:fill="FFFFFF"/>
        </w:rPr>
        <w:t>Заголовки таблиц, содержание строк и столбцов и сноски должны быть оформлены на русском и английском языках.</w:t>
      </w:r>
    </w:p>
    <w:p w:rsidR="00517BF0" w:rsidRPr="00517BF0" w:rsidRDefault="00517BF0" w:rsidP="0036575F">
      <w:pPr>
        <w:spacing w:line="360" w:lineRule="auto"/>
        <w:ind w:left="0" w:right="0" w:firstLine="709"/>
        <w:rPr>
          <w:color w:val="002060"/>
          <w:sz w:val="28"/>
          <w:szCs w:val="28"/>
          <w:shd w:val="clear" w:color="auto" w:fill="FFFFFF"/>
        </w:rPr>
      </w:pPr>
    </w:p>
    <w:p w:rsidR="00253DB7" w:rsidRPr="00800078" w:rsidRDefault="00253DB7" w:rsidP="00AA6A6D">
      <w:pPr>
        <w:ind w:left="0" w:right="0" w:firstLine="284"/>
        <w:jc w:val="right"/>
        <w:rPr>
          <w:i/>
          <w:sz w:val="28"/>
          <w:szCs w:val="28"/>
        </w:rPr>
      </w:pPr>
      <w:r w:rsidRPr="007D34BE">
        <w:rPr>
          <w:i/>
          <w:sz w:val="28"/>
          <w:szCs w:val="28"/>
        </w:rPr>
        <w:t>Таблица</w:t>
      </w:r>
      <w:r w:rsidRPr="00800078">
        <w:rPr>
          <w:i/>
          <w:sz w:val="28"/>
          <w:szCs w:val="28"/>
        </w:rPr>
        <w:t xml:space="preserve"> 1 | </w:t>
      </w:r>
      <w:r w:rsidRPr="007D34BE">
        <w:rPr>
          <w:i/>
          <w:sz w:val="28"/>
          <w:szCs w:val="28"/>
          <w:lang w:val="en-US"/>
        </w:rPr>
        <w:t>Table</w:t>
      </w:r>
      <w:r w:rsidRPr="00800078">
        <w:rPr>
          <w:i/>
          <w:sz w:val="28"/>
          <w:szCs w:val="28"/>
        </w:rPr>
        <w:t xml:space="preserve"> 1</w:t>
      </w:r>
    </w:p>
    <w:p w:rsidR="007D34BE" w:rsidRPr="00800078" w:rsidRDefault="007D34BE" w:rsidP="00AA6A6D">
      <w:pPr>
        <w:ind w:left="0" w:right="0" w:firstLine="284"/>
        <w:jc w:val="right"/>
        <w:rPr>
          <w:i/>
        </w:rPr>
      </w:pPr>
    </w:p>
    <w:p w:rsidR="00263412" w:rsidRPr="0036575F" w:rsidRDefault="0036575F" w:rsidP="00AA6A6D">
      <w:pPr>
        <w:pStyle w:val="MDPI41tablecaption"/>
        <w:spacing w:before="0" w:after="0" w:line="360" w:lineRule="auto"/>
        <w:ind w:left="0" w:firstLine="709"/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</w:pPr>
      <w:r w:rsidRPr="0036575F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Название таблицы</w:t>
      </w:r>
      <w:r w:rsidR="00263412" w:rsidRPr="0036575F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 xml:space="preserve"> </w:t>
      </w:r>
      <w:r w:rsidR="00263412" w:rsidRPr="0036575F">
        <w:rPr>
          <w:rFonts w:ascii="Times New Roman" w:hAnsi="Times New Roman" w:cs="Times New Roman"/>
          <w:b/>
          <w:color w:val="002060"/>
          <w:sz w:val="24"/>
          <w:szCs w:val="24"/>
        </w:rPr>
        <w:t>M</w:t>
      </w:r>
      <w:r w:rsidR="00263412" w:rsidRPr="0036575F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е (</w:t>
      </w:r>
      <w:r w:rsidR="00263412" w:rsidRPr="0036575F">
        <w:rPr>
          <w:rFonts w:ascii="Times New Roman" w:hAnsi="Times New Roman" w:cs="Times New Roman"/>
          <w:b/>
          <w:color w:val="002060"/>
          <w:sz w:val="24"/>
          <w:szCs w:val="24"/>
        </w:rPr>
        <w:t>q</w:t>
      </w:r>
      <w:r w:rsidR="00263412" w:rsidRPr="0036575F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1–</w:t>
      </w:r>
      <w:r w:rsidR="00263412" w:rsidRPr="0036575F">
        <w:rPr>
          <w:rFonts w:ascii="Times New Roman" w:hAnsi="Times New Roman" w:cs="Times New Roman"/>
          <w:b/>
          <w:color w:val="002060"/>
          <w:sz w:val="24"/>
          <w:szCs w:val="24"/>
        </w:rPr>
        <w:t>q</w:t>
      </w:r>
      <w:r w:rsidR="00263412" w:rsidRPr="0036575F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3)</w:t>
      </w:r>
      <w:r w:rsidR="00253DB7" w:rsidRPr="0036575F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 xml:space="preserve"> |</w:t>
      </w:r>
      <w:r w:rsidR="00263412" w:rsidRPr="0036575F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 xml:space="preserve"> </w:t>
      </w:r>
      <w:r w:rsidR="00263412" w:rsidRPr="0036575F">
        <w:rPr>
          <w:rFonts w:ascii="Times New Roman" w:hAnsi="Times New Roman" w:cs="Times New Roman"/>
          <w:b/>
          <w:color w:val="002060"/>
          <w:sz w:val="24"/>
          <w:szCs w:val="24"/>
        </w:rPr>
        <w:t>M</w:t>
      </w:r>
      <w:r w:rsidR="00263412" w:rsidRPr="0036575F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е (</w:t>
      </w:r>
      <w:r w:rsidR="00263412" w:rsidRPr="0036575F">
        <w:rPr>
          <w:rFonts w:ascii="Times New Roman" w:hAnsi="Times New Roman" w:cs="Times New Roman"/>
          <w:b/>
          <w:color w:val="002060"/>
          <w:sz w:val="24"/>
          <w:szCs w:val="24"/>
        </w:rPr>
        <w:t>q</w:t>
      </w:r>
      <w:r w:rsidR="00263412" w:rsidRPr="0036575F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1–</w:t>
      </w:r>
      <w:r w:rsidR="00263412" w:rsidRPr="0036575F">
        <w:rPr>
          <w:rFonts w:ascii="Times New Roman" w:hAnsi="Times New Roman" w:cs="Times New Roman"/>
          <w:b/>
          <w:color w:val="002060"/>
          <w:sz w:val="24"/>
          <w:szCs w:val="24"/>
        </w:rPr>
        <w:t>q</w:t>
      </w:r>
      <w:r w:rsidR="00263412" w:rsidRPr="0036575F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3)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"/>
        <w:gridCol w:w="1208"/>
        <w:gridCol w:w="1418"/>
        <w:gridCol w:w="1417"/>
        <w:gridCol w:w="1560"/>
        <w:gridCol w:w="2407"/>
      </w:tblGrid>
      <w:tr w:rsidR="00295620" w:rsidRPr="008C30C1" w:rsidTr="00020796">
        <w:trPr>
          <w:jc w:val="center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295620" w:rsidRPr="0036575F" w:rsidRDefault="00295620" w:rsidP="00295620">
            <w:pPr>
              <w:pStyle w:val="MDPI42tablebody"/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20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295620" w:rsidRPr="00800078" w:rsidRDefault="00295620" w:rsidP="008D0B9B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295620" w:rsidRPr="00800078" w:rsidRDefault="00295620" w:rsidP="008D0B9B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auto"/>
            </w:tcBorders>
          </w:tcPr>
          <w:p w:rsidR="00295620" w:rsidRPr="00800078" w:rsidRDefault="00295620" w:rsidP="008D0B9B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8" w:space="0" w:color="auto"/>
              <w:bottom w:val="single" w:sz="4" w:space="0" w:color="auto"/>
            </w:tcBorders>
          </w:tcPr>
          <w:p w:rsidR="00295620" w:rsidRPr="00800078" w:rsidRDefault="00295620" w:rsidP="008D0B9B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07" w:type="dxa"/>
            <w:tcBorders>
              <w:top w:val="single" w:sz="8" w:space="0" w:color="auto"/>
              <w:bottom w:val="single" w:sz="4" w:space="0" w:color="auto"/>
            </w:tcBorders>
          </w:tcPr>
          <w:p w:rsidR="00295620" w:rsidRPr="00800078" w:rsidRDefault="00295620" w:rsidP="008D0B9B">
            <w:pPr>
              <w:pStyle w:val="MDPI42tablebody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95620" w:rsidRPr="00C20D21" w:rsidTr="00020796">
        <w:trPr>
          <w:jc w:val="center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263412" w:rsidRPr="00800078" w:rsidRDefault="00263412" w:rsidP="00295620">
            <w:pPr>
              <w:pStyle w:val="MDPI42tablebody"/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20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263412" w:rsidRPr="00800078" w:rsidRDefault="00263412" w:rsidP="008D0B9B">
            <w:pPr>
              <w:pStyle w:val="MDPI42tablebody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263412" w:rsidRPr="00800078" w:rsidRDefault="00263412" w:rsidP="008D0B9B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auto"/>
            </w:tcBorders>
          </w:tcPr>
          <w:p w:rsidR="00263412" w:rsidRPr="00800078" w:rsidRDefault="00263412" w:rsidP="008D0B9B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8" w:space="0" w:color="auto"/>
              <w:bottom w:val="single" w:sz="4" w:space="0" w:color="auto"/>
            </w:tcBorders>
          </w:tcPr>
          <w:p w:rsidR="00263412" w:rsidRPr="00800078" w:rsidRDefault="00263412" w:rsidP="008D0B9B">
            <w:pPr>
              <w:pStyle w:val="MDPI42tablebody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407" w:type="dxa"/>
            <w:tcBorders>
              <w:top w:val="single" w:sz="8" w:space="0" w:color="auto"/>
              <w:bottom w:val="single" w:sz="4" w:space="0" w:color="auto"/>
            </w:tcBorders>
          </w:tcPr>
          <w:p w:rsidR="00263412" w:rsidRPr="00C20D21" w:rsidRDefault="00263412" w:rsidP="008D0B9B">
            <w:pPr>
              <w:pStyle w:val="MDPI42tablebody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295620" w:rsidRPr="00C20D21" w:rsidTr="00020796">
        <w:trPr>
          <w:jc w:val="center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263412" w:rsidRPr="00800078" w:rsidRDefault="00263412" w:rsidP="00295620">
            <w:pPr>
              <w:pStyle w:val="MDPI42tablebody"/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20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263412" w:rsidRPr="00800078" w:rsidRDefault="00263412" w:rsidP="008D0B9B">
            <w:pPr>
              <w:pStyle w:val="MDPI42tablebody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263412" w:rsidRPr="00800078" w:rsidRDefault="00263412" w:rsidP="008D0B9B">
            <w:pPr>
              <w:pStyle w:val="MDPI42tablebody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auto"/>
            </w:tcBorders>
          </w:tcPr>
          <w:p w:rsidR="00263412" w:rsidRPr="00800078" w:rsidRDefault="00263412" w:rsidP="008D0B9B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8" w:space="0" w:color="auto"/>
              <w:bottom w:val="single" w:sz="4" w:space="0" w:color="auto"/>
            </w:tcBorders>
          </w:tcPr>
          <w:p w:rsidR="00263412" w:rsidRPr="00800078" w:rsidRDefault="00263412" w:rsidP="008D0B9B">
            <w:pPr>
              <w:pStyle w:val="MDPI42tablebody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407" w:type="dxa"/>
            <w:tcBorders>
              <w:top w:val="single" w:sz="8" w:space="0" w:color="auto"/>
              <w:bottom w:val="single" w:sz="4" w:space="0" w:color="auto"/>
            </w:tcBorders>
          </w:tcPr>
          <w:p w:rsidR="00263412" w:rsidRPr="00020796" w:rsidRDefault="00263412" w:rsidP="008D0B9B">
            <w:pPr>
              <w:pStyle w:val="MDPI42tablebody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295620" w:rsidRPr="00C20D21" w:rsidTr="00020796">
        <w:trPr>
          <w:jc w:val="center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263412" w:rsidRPr="00800078" w:rsidRDefault="00263412" w:rsidP="00295620">
            <w:pPr>
              <w:pStyle w:val="MDPI42tablebody"/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20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263412" w:rsidRPr="00C20D21" w:rsidRDefault="00263412" w:rsidP="008D0B9B">
            <w:pPr>
              <w:pStyle w:val="MDPI42tablebody"/>
              <w:keepNext/>
              <w:keepLines/>
              <w:spacing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263412" w:rsidRPr="00800078" w:rsidRDefault="00263412" w:rsidP="008D0B9B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auto"/>
            </w:tcBorders>
          </w:tcPr>
          <w:p w:rsidR="00263412" w:rsidRPr="00800078" w:rsidRDefault="00263412" w:rsidP="008D0B9B">
            <w:pPr>
              <w:pStyle w:val="MDPI42tablebody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8" w:space="0" w:color="auto"/>
              <w:bottom w:val="single" w:sz="4" w:space="0" w:color="auto"/>
            </w:tcBorders>
          </w:tcPr>
          <w:p w:rsidR="00263412" w:rsidRPr="00800078" w:rsidRDefault="00263412" w:rsidP="008D0B9B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07" w:type="dxa"/>
            <w:tcBorders>
              <w:top w:val="single" w:sz="8" w:space="0" w:color="auto"/>
              <w:bottom w:val="single" w:sz="4" w:space="0" w:color="auto"/>
            </w:tcBorders>
          </w:tcPr>
          <w:p w:rsidR="00263412" w:rsidRPr="00C20D21" w:rsidRDefault="00263412" w:rsidP="008D0B9B">
            <w:pPr>
              <w:pStyle w:val="MDPI42tablebody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295620" w:rsidRPr="00C20D21" w:rsidTr="00020796">
        <w:trPr>
          <w:jc w:val="center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263412" w:rsidRPr="00C20D21" w:rsidRDefault="00263412" w:rsidP="00295620">
            <w:pPr>
              <w:pStyle w:val="MDPI42tablebody"/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20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263412" w:rsidRPr="00C20D21" w:rsidRDefault="00263412" w:rsidP="008D0B9B">
            <w:pPr>
              <w:pStyle w:val="MDPI42tablebody"/>
              <w:keepNext/>
              <w:keepLines/>
              <w:spacing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263412" w:rsidRPr="00800078" w:rsidRDefault="00263412" w:rsidP="008D0B9B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auto"/>
            </w:tcBorders>
          </w:tcPr>
          <w:p w:rsidR="00263412" w:rsidRPr="00C20D21" w:rsidRDefault="00263412" w:rsidP="008D0B9B">
            <w:pPr>
              <w:pStyle w:val="MDPI42tablebody"/>
              <w:keepNext/>
              <w:keepLines/>
              <w:spacing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8" w:space="0" w:color="auto"/>
              <w:bottom w:val="single" w:sz="4" w:space="0" w:color="auto"/>
            </w:tcBorders>
          </w:tcPr>
          <w:p w:rsidR="00263412" w:rsidRPr="00800078" w:rsidRDefault="00263412" w:rsidP="008D0B9B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407" w:type="dxa"/>
            <w:tcBorders>
              <w:top w:val="single" w:sz="8" w:space="0" w:color="auto"/>
              <w:bottom w:val="single" w:sz="4" w:space="0" w:color="auto"/>
            </w:tcBorders>
          </w:tcPr>
          <w:p w:rsidR="00263412" w:rsidRPr="00C20D21" w:rsidRDefault="00263412" w:rsidP="008D0B9B">
            <w:pPr>
              <w:pStyle w:val="MDPI42tablebody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95620" w:rsidRPr="00C20D21" w:rsidTr="00020796">
        <w:trPr>
          <w:jc w:val="center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263412" w:rsidRPr="00800078" w:rsidRDefault="00263412" w:rsidP="00295620">
            <w:pPr>
              <w:pStyle w:val="MDPI42tablebody"/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20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263412" w:rsidRPr="00800078" w:rsidRDefault="00263412" w:rsidP="008D0B9B">
            <w:pPr>
              <w:pStyle w:val="MDPI42tablebody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263412" w:rsidRPr="00800078" w:rsidRDefault="00263412" w:rsidP="008D0B9B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auto"/>
            </w:tcBorders>
          </w:tcPr>
          <w:p w:rsidR="00263412" w:rsidRPr="00800078" w:rsidRDefault="00263412" w:rsidP="008D0B9B">
            <w:pPr>
              <w:pStyle w:val="MDPI42tablebody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8" w:space="0" w:color="auto"/>
              <w:bottom w:val="single" w:sz="4" w:space="0" w:color="auto"/>
            </w:tcBorders>
          </w:tcPr>
          <w:p w:rsidR="00263412" w:rsidRPr="00800078" w:rsidRDefault="00263412" w:rsidP="008D0B9B">
            <w:pPr>
              <w:pStyle w:val="MDPI42tablebody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407" w:type="dxa"/>
            <w:tcBorders>
              <w:top w:val="single" w:sz="8" w:space="0" w:color="auto"/>
              <w:bottom w:val="single" w:sz="4" w:space="0" w:color="auto"/>
            </w:tcBorders>
          </w:tcPr>
          <w:p w:rsidR="00263412" w:rsidRPr="00C20D21" w:rsidRDefault="00263412" w:rsidP="008D0B9B">
            <w:pPr>
              <w:pStyle w:val="MDPI42tablebody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295620" w:rsidRPr="00C20D21" w:rsidTr="00020796">
        <w:trPr>
          <w:jc w:val="center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263412" w:rsidRPr="00800078" w:rsidRDefault="00263412" w:rsidP="00295620">
            <w:pPr>
              <w:pStyle w:val="MDPI42tablebody"/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20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263412" w:rsidRPr="00800078" w:rsidRDefault="00263412" w:rsidP="008D0B9B">
            <w:pPr>
              <w:pStyle w:val="MDPI42tablebody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263412" w:rsidRPr="00800078" w:rsidRDefault="00263412" w:rsidP="008D0B9B">
            <w:pPr>
              <w:pStyle w:val="MDPI42tablebody"/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auto"/>
            </w:tcBorders>
          </w:tcPr>
          <w:p w:rsidR="00263412" w:rsidRPr="00800078" w:rsidRDefault="00263412" w:rsidP="008D0B9B">
            <w:pPr>
              <w:pStyle w:val="MDPI42tablebody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8" w:space="0" w:color="auto"/>
              <w:bottom w:val="single" w:sz="4" w:space="0" w:color="auto"/>
            </w:tcBorders>
          </w:tcPr>
          <w:p w:rsidR="00263412" w:rsidRPr="00800078" w:rsidRDefault="00263412" w:rsidP="008D0B9B">
            <w:pPr>
              <w:pStyle w:val="MDPI42tablebody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407" w:type="dxa"/>
            <w:tcBorders>
              <w:top w:val="single" w:sz="8" w:space="0" w:color="auto"/>
              <w:bottom w:val="single" w:sz="4" w:space="0" w:color="auto"/>
            </w:tcBorders>
          </w:tcPr>
          <w:p w:rsidR="00263412" w:rsidRPr="00020796" w:rsidRDefault="00263412" w:rsidP="008D0B9B">
            <w:pPr>
              <w:pStyle w:val="MDPI42tablebody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263412" w:rsidRPr="00AE3DF6" w:rsidRDefault="00263412" w:rsidP="00263412">
      <w:pPr>
        <w:autoSpaceDE w:val="0"/>
        <w:autoSpaceDN w:val="0"/>
        <w:adjustRightInd w:val="0"/>
        <w:spacing w:line="360" w:lineRule="auto"/>
        <w:ind w:left="0" w:right="0" w:firstLine="709"/>
        <w:rPr>
          <w:color w:val="0070C0"/>
          <w:sz w:val="24"/>
          <w:lang w:val="en-US"/>
        </w:rPr>
      </w:pPr>
      <w:r w:rsidRPr="00AE3DF6">
        <w:rPr>
          <w:color w:val="0070C0"/>
          <w:sz w:val="24"/>
        </w:rPr>
        <w:t>* Различия статистически значимы (</w:t>
      </w:r>
      <w:r w:rsidRPr="00AE3DF6">
        <w:rPr>
          <w:color w:val="0070C0"/>
          <w:sz w:val="24"/>
          <w:lang w:val="en-US"/>
        </w:rPr>
        <w:t>p</w:t>
      </w:r>
      <w:r w:rsidRPr="00AE3DF6">
        <w:rPr>
          <w:color w:val="0070C0"/>
          <w:sz w:val="24"/>
        </w:rPr>
        <w:t xml:space="preserve">≤0,05) при множественных сравнениях значений </w:t>
      </w:r>
      <w:r w:rsidRPr="00AE3DF6">
        <w:rPr>
          <w:color w:val="0070C0"/>
          <w:sz w:val="24"/>
          <w:lang w:val="en-US"/>
        </w:rPr>
        <w:t>p</w:t>
      </w:r>
      <w:r w:rsidRPr="00AE3DF6">
        <w:rPr>
          <w:color w:val="0070C0"/>
          <w:sz w:val="24"/>
        </w:rPr>
        <w:t xml:space="preserve"> (выделены жирным шрифтом) </w:t>
      </w:r>
      <w:r w:rsidR="0036575F" w:rsidRPr="00AE3DF6">
        <w:rPr>
          <w:color w:val="0070C0"/>
          <w:sz w:val="24"/>
        </w:rPr>
        <w:t>…..</w:t>
      </w:r>
      <w:r w:rsidR="00506391" w:rsidRPr="00AE3DF6">
        <w:rPr>
          <w:color w:val="0070C0"/>
          <w:sz w:val="24"/>
        </w:rPr>
        <w:t xml:space="preserve">| </w:t>
      </w:r>
      <w:r w:rsidRPr="00AE3DF6">
        <w:rPr>
          <w:color w:val="0070C0"/>
          <w:sz w:val="24"/>
          <w:lang w:val="en-US"/>
        </w:rPr>
        <w:t>* The differences are statistically significant (p</w:t>
      </w:r>
      <w:r w:rsidRPr="00AE3DF6">
        <w:rPr>
          <w:rFonts w:eastAsia="AdvOT596495f2+22"/>
          <w:color w:val="0070C0"/>
          <w:sz w:val="24"/>
          <w:lang w:val="en-US"/>
        </w:rPr>
        <w:t>≤</w:t>
      </w:r>
      <w:r w:rsidRPr="00AE3DF6">
        <w:rPr>
          <w:color w:val="0070C0"/>
          <w:sz w:val="24"/>
          <w:lang w:val="en-US"/>
        </w:rPr>
        <w:t xml:space="preserve">0,05) in the Multiple Comparisons p values(bold) </w:t>
      </w:r>
      <w:r w:rsidR="0036575F" w:rsidRPr="00AE3DF6">
        <w:rPr>
          <w:color w:val="0070C0"/>
          <w:sz w:val="24"/>
          <w:lang w:val="en-US"/>
        </w:rPr>
        <w:t>…</w:t>
      </w:r>
    </w:p>
    <w:p w:rsidR="007D34BE" w:rsidRPr="00AE3DF6" w:rsidRDefault="007D34BE" w:rsidP="00263412">
      <w:pPr>
        <w:autoSpaceDE w:val="0"/>
        <w:autoSpaceDN w:val="0"/>
        <w:adjustRightInd w:val="0"/>
        <w:spacing w:line="360" w:lineRule="auto"/>
        <w:ind w:left="0" w:right="0" w:firstLine="709"/>
        <w:rPr>
          <w:color w:val="0070C0"/>
          <w:sz w:val="24"/>
          <w:lang w:val="en-US"/>
        </w:rPr>
      </w:pPr>
    </w:p>
    <w:p w:rsidR="008520C0" w:rsidRPr="00A72048" w:rsidRDefault="008520C0" w:rsidP="008520C0">
      <w:pPr>
        <w:pStyle w:val="MDPI31text"/>
      </w:pPr>
    </w:p>
    <w:p w:rsidR="001C5684" w:rsidRPr="00C20D21" w:rsidRDefault="001C5684" w:rsidP="003E0CF1">
      <w:pPr>
        <w:pStyle w:val="MDPI43tablefooter"/>
        <w:spacing w:line="360" w:lineRule="auto"/>
        <w:ind w:left="0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C20D21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Обсуждение</w:t>
      </w:r>
    </w:p>
    <w:p w:rsidR="00934270" w:rsidRPr="0066721C" w:rsidRDefault="00517BF0" w:rsidP="003E0CF1">
      <w:pPr>
        <w:pStyle w:val="Text05"/>
        <w:spacing w:before="0" w:after="0" w:line="360" w:lineRule="auto"/>
        <w:ind w:firstLine="709"/>
        <w:rPr>
          <w:color w:val="0070C0"/>
          <w:sz w:val="28"/>
          <w:szCs w:val="28"/>
          <w:shd w:val="clear" w:color="auto" w:fill="FFFFFF"/>
        </w:rPr>
      </w:pPr>
      <w:r w:rsidRPr="0066721C">
        <w:rPr>
          <w:color w:val="0070C0"/>
          <w:sz w:val="28"/>
          <w:szCs w:val="28"/>
          <w:shd w:val="clear" w:color="auto" w:fill="FFFFFF"/>
        </w:rPr>
        <w:t>Статья должна быть выверена автором и отредактирована. При обнаружении большого количества стилистических ошибок и опечаток статья будет возвращена.</w:t>
      </w:r>
    </w:p>
    <w:p w:rsidR="001C5684" w:rsidRPr="00C20D21" w:rsidRDefault="001C5684" w:rsidP="003E0CF1">
      <w:pPr>
        <w:pStyle w:val="Text05"/>
        <w:spacing w:before="0" w:after="0" w:line="360" w:lineRule="auto"/>
        <w:rPr>
          <w:b/>
          <w:sz w:val="28"/>
          <w:szCs w:val="28"/>
          <w:shd w:val="clear" w:color="auto" w:fill="FFFFFF"/>
        </w:rPr>
      </w:pPr>
      <w:r w:rsidRPr="00C20D21">
        <w:rPr>
          <w:b/>
          <w:sz w:val="28"/>
          <w:szCs w:val="28"/>
          <w:shd w:val="clear" w:color="auto" w:fill="FFFFFF"/>
        </w:rPr>
        <w:t>Заключение</w:t>
      </w:r>
    </w:p>
    <w:p w:rsidR="0029593F" w:rsidRPr="0066721C" w:rsidRDefault="008D55C7" w:rsidP="003E0CF1">
      <w:pPr>
        <w:pStyle w:val="Text05"/>
        <w:spacing w:before="0" w:after="0" w:line="360" w:lineRule="auto"/>
        <w:ind w:firstLine="709"/>
        <w:rPr>
          <w:color w:val="0070C0"/>
          <w:sz w:val="28"/>
          <w:szCs w:val="28"/>
        </w:rPr>
      </w:pPr>
      <w:r w:rsidRPr="0066721C">
        <w:rPr>
          <w:color w:val="0070C0"/>
          <w:sz w:val="28"/>
          <w:szCs w:val="28"/>
        </w:rPr>
        <w:lastRenderedPageBreak/>
        <w:t>П</w:t>
      </w:r>
      <w:r w:rsidR="003215BB" w:rsidRPr="0066721C">
        <w:rPr>
          <w:color w:val="0070C0"/>
          <w:sz w:val="28"/>
          <w:szCs w:val="28"/>
        </w:rPr>
        <w:t xml:space="preserve">оказано, что </w:t>
      </w:r>
      <w:r w:rsidR="00517BF0" w:rsidRPr="0066721C">
        <w:rPr>
          <w:color w:val="0070C0"/>
          <w:sz w:val="28"/>
          <w:szCs w:val="28"/>
        </w:rPr>
        <w:t>..</w:t>
      </w:r>
      <w:r w:rsidR="003215BB" w:rsidRPr="0066721C">
        <w:rPr>
          <w:color w:val="0070C0"/>
          <w:sz w:val="28"/>
          <w:szCs w:val="28"/>
        </w:rPr>
        <w:t>.</w:t>
      </w:r>
    </w:p>
    <w:p w:rsidR="00934270" w:rsidRPr="00517BF0" w:rsidRDefault="00934270" w:rsidP="003E0CF1">
      <w:pPr>
        <w:pStyle w:val="Text05"/>
        <w:spacing w:before="0" w:after="0" w:line="360" w:lineRule="auto"/>
        <w:ind w:firstLine="709"/>
        <w:rPr>
          <w:color w:val="002060"/>
          <w:sz w:val="28"/>
          <w:szCs w:val="28"/>
        </w:rPr>
      </w:pPr>
    </w:p>
    <w:p w:rsidR="00042221" w:rsidRPr="0066721C" w:rsidRDefault="0029593F" w:rsidP="003E0CF1">
      <w:pPr>
        <w:pStyle w:val="Text05"/>
        <w:spacing w:before="0" w:after="0" w:line="360" w:lineRule="auto"/>
        <w:rPr>
          <w:color w:val="0070C0"/>
          <w:szCs w:val="24"/>
          <w:shd w:val="clear" w:color="auto" w:fill="FFFFFF"/>
        </w:rPr>
      </w:pPr>
      <w:r w:rsidRPr="00C20D21">
        <w:rPr>
          <w:b/>
          <w:szCs w:val="24"/>
        </w:rPr>
        <w:t>Вклад авторов</w:t>
      </w:r>
      <w:r w:rsidR="003215BB" w:rsidRPr="00C20D21">
        <w:rPr>
          <w:color w:val="022FBE"/>
          <w:szCs w:val="24"/>
          <w:shd w:val="clear" w:color="auto" w:fill="FFFFFF"/>
        </w:rPr>
        <w:t xml:space="preserve"> </w:t>
      </w:r>
      <w:r w:rsidR="005816EE" w:rsidRPr="0066721C">
        <w:rPr>
          <w:color w:val="0070C0"/>
          <w:szCs w:val="24"/>
          <w:shd w:val="clear" w:color="auto" w:fill="FFFFFF"/>
        </w:rPr>
        <w:t>В разделе Вклад авторов/Author contributions (в конце текста статьи) следует указывать инициалы и фамилии авторов.</w:t>
      </w:r>
    </w:p>
    <w:p w:rsidR="001E1598" w:rsidRPr="007E3B37" w:rsidRDefault="00E97E2D" w:rsidP="003E0CF1">
      <w:pPr>
        <w:pStyle w:val="Text05"/>
        <w:spacing w:before="0" w:after="0" w:line="360" w:lineRule="auto"/>
        <w:rPr>
          <w:color w:val="002060"/>
          <w:szCs w:val="24"/>
        </w:rPr>
      </w:pPr>
      <w:r w:rsidRPr="00C20D21">
        <w:rPr>
          <w:szCs w:val="24"/>
        </w:rPr>
        <w:t>К</w:t>
      </w:r>
      <w:r w:rsidR="00C44D43" w:rsidRPr="00C20D21">
        <w:rPr>
          <w:szCs w:val="24"/>
        </w:rPr>
        <w:t>о</w:t>
      </w:r>
      <w:r w:rsidR="00934270">
        <w:rPr>
          <w:szCs w:val="24"/>
        </w:rPr>
        <w:t xml:space="preserve">нцепция и дизайн исследования </w:t>
      </w:r>
      <w:r w:rsidR="00934270" w:rsidRPr="00934270">
        <w:rPr>
          <w:szCs w:val="24"/>
        </w:rPr>
        <w:t xml:space="preserve">– </w:t>
      </w:r>
      <w:r w:rsidR="00517BF0" w:rsidRPr="00A72048">
        <w:rPr>
          <w:color w:val="0070C0"/>
          <w:szCs w:val="24"/>
        </w:rPr>
        <w:t>И</w:t>
      </w:r>
      <w:r w:rsidR="00C44D43" w:rsidRPr="00A72048">
        <w:rPr>
          <w:color w:val="0070C0"/>
          <w:szCs w:val="24"/>
        </w:rPr>
        <w:t>.</w:t>
      </w:r>
      <w:r w:rsidR="00517BF0" w:rsidRPr="00A72048">
        <w:rPr>
          <w:color w:val="0070C0"/>
          <w:szCs w:val="24"/>
        </w:rPr>
        <w:t>И</w:t>
      </w:r>
      <w:r w:rsidR="00C44D43" w:rsidRPr="00A72048">
        <w:rPr>
          <w:color w:val="0070C0"/>
          <w:szCs w:val="24"/>
        </w:rPr>
        <w:t xml:space="preserve">. </w:t>
      </w:r>
      <w:r w:rsidR="00517BF0" w:rsidRPr="00A72048">
        <w:rPr>
          <w:color w:val="0070C0"/>
          <w:szCs w:val="24"/>
        </w:rPr>
        <w:t>Иванов</w:t>
      </w:r>
      <w:r w:rsidR="00C44D43" w:rsidRPr="00A72048">
        <w:rPr>
          <w:color w:val="0070C0"/>
          <w:szCs w:val="24"/>
        </w:rPr>
        <w:t xml:space="preserve">, </w:t>
      </w:r>
      <w:r w:rsidR="00517BF0" w:rsidRPr="00A72048">
        <w:rPr>
          <w:color w:val="0070C0"/>
          <w:szCs w:val="24"/>
        </w:rPr>
        <w:t>П.П.</w:t>
      </w:r>
      <w:r w:rsidR="00C44D43" w:rsidRPr="00A72048">
        <w:rPr>
          <w:color w:val="0070C0"/>
          <w:szCs w:val="24"/>
        </w:rPr>
        <w:t xml:space="preserve"> П</w:t>
      </w:r>
      <w:r w:rsidR="00517BF0" w:rsidRPr="00A72048">
        <w:rPr>
          <w:color w:val="0070C0"/>
          <w:szCs w:val="24"/>
        </w:rPr>
        <w:t>етров</w:t>
      </w:r>
      <w:r w:rsidR="00C44D43" w:rsidRPr="00A72048">
        <w:rPr>
          <w:color w:val="0070C0"/>
          <w:szCs w:val="24"/>
        </w:rPr>
        <w:t xml:space="preserve">, </w:t>
      </w:r>
      <w:r w:rsidR="00517BF0" w:rsidRPr="00A72048">
        <w:rPr>
          <w:color w:val="0070C0"/>
          <w:szCs w:val="24"/>
        </w:rPr>
        <w:t>С</w:t>
      </w:r>
      <w:r w:rsidR="00C44D43" w:rsidRPr="00A72048">
        <w:rPr>
          <w:color w:val="0070C0"/>
          <w:szCs w:val="24"/>
        </w:rPr>
        <w:t xml:space="preserve">.С. </w:t>
      </w:r>
      <w:r w:rsidR="00517BF0" w:rsidRPr="00A72048">
        <w:rPr>
          <w:color w:val="0070C0"/>
          <w:szCs w:val="24"/>
        </w:rPr>
        <w:t>Сидоров</w:t>
      </w:r>
      <w:r w:rsidR="00E156BA" w:rsidRPr="007E3B37">
        <w:rPr>
          <w:color w:val="002060"/>
          <w:szCs w:val="24"/>
        </w:rPr>
        <w:t>.</w:t>
      </w:r>
    </w:p>
    <w:p w:rsidR="001E1598" w:rsidRPr="00C20D21" w:rsidRDefault="001E1598" w:rsidP="00517BF0">
      <w:pPr>
        <w:pStyle w:val="Text05"/>
        <w:spacing w:before="0" w:after="0" w:line="360" w:lineRule="auto"/>
        <w:rPr>
          <w:szCs w:val="24"/>
        </w:rPr>
      </w:pPr>
      <w:r w:rsidRPr="00C20D21">
        <w:rPr>
          <w:szCs w:val="24"/>
        </w:rPr>
        <w:t>С</w:t>
      </w:r>
      <w:r w:rsidR="00934270">
        <w:rPr>
          <w:szCs w:val="24"/>
        </w:rPr>
        <w:t xml:space="preserve">бор и обработка материала </w:t>
      </w:r>
      <w:r w:rsidR="00934270" w:rsidRPr="00934270">
        <w:rPr>
          <w:szCs w:val="24"/>
        </w:rPr>
        <w:t xml:space="preserve">– </w:t>
      </w:r>
      <w:r w:rsidR="00517BF0" w:rsidRPr="00A72048">
        <w:rPr>
          <w:color w:val="0070C0"/>
          <w:szCs w:val="24"/>
        </w:rPr>
        <w:t>И.И. Иванов, П.П. Петров</w:t>
      </w:r>
      <w:r w:rsidRPr="00A72048">
        <w:rPr>
          <w:color w:val="0070C0"/>
          <w:szCs w:val="24"/>
        </w:rPr>
        <w:t>.</w:t>
      </w:r>
    </w:p>
    <w:p w:rsidR="00C44D43" w:rsidRPr="007E3B37" w:rsidRDefault="001E1598" w:rsidP="003E0CF1">
      <w:pPr>
        <w:pStyle w:val="Text05"/>
        <w:spacing w:before="0" w:after="0" w:line="360" w:lineRule="auto"/>
        <w:rPr>
          <w:color w:val="002060"/>
          <w:szCs w:val="24"/>
        </w:rPr>
      </w:pPr>
      <w:r w:rsidRPr="00C20D21">
        <w:rPr>
          <w:szCs w:val="24"/>
        </w:rPr>
        <w:t>Н</w:t>
      </w:r>
      <w:r w:rsidR="00C44D43" w:rsidRPr="00C20D21">
        <w:rPr>
          <w:szCs w:val="24"/>
        </w:rPr>
        <w:t xml:space="preserve">аписание текста — </w:t>
      </w:r>
      <w:r w:rsidR="00517BF0" w:rsidRPr="00A72048">
        <w:rPr>
          <w:color w:val="0070C0"/>
          <w:szCs w:val="24"/>
        </w:rPr>
        <w:t>И.И. Иванов, П.П. Петров, С.С. Сидоров.</w:t>
      </w:r>
    </w:p>
    <w:p w:rsidR="001E1598" w:rsidRPr="00C20D21" w:rsidRDefault="00934270" w:rsidP="003E0CF1">
      <w:pPr>
        <w:pStyle w:val="Text05"/>
        <w:spacing w:before="0" w:after="0" w:line="360" w:lineRule="auto"/>
        <w:rPr>
          <w:szCs w:val="24"/>
        </w:rPr>
      </w:pPr>
      <w:r>
        <w:rPr>
          <w:szCs w:val="24"/>
        </w:rPr>
        <w:t xml:space="preserve">Редактирование  </w:t>
      </w:r>
      <w:r w:rsidRPr="00934270">
        <w:rPr>
          <w:szCs w:val="24"/>
        </w:rPr>
        <w:t xml:space="preserve">– </w:t>
      </w:r>
      <w:r w:rsidR="00517BF0" w:rsidRPr="00A72048">
        <w:rPr>
          <w:color w:val="0070C0"/>
          <w:szCs w:val="24"/>
        </w:rPr>
        <w:t>И.И. Иванов, П.П. Петров, С.С. Сидоров.</w:t>
      </w:r>
    </w:p>
    <w:p w:rsidR="001E1598" w:rsidRPr="00D91B5B" w:rsidRDefault="003215BB" w:rsidP="003E0CF1">
      <w:pPr>
        <w:pStyle w:val="Text05"/>
        <w:spacing w:before="0" w:after="0" w:line="360" w:lineRule="auto"/>
        <w:rPr>
          <w:szCs w:val="24"/>
          <w:lang w:val="en-US"/>
        </w:rPr>
      </w:pPr>
      <w:r w:rsidRPr="00C20D21">
        <w:rPr>
          <w:b/>
          <w:szCs w:val="24"/>
          <w:lang w:val="en-US"/>
        </w:rPr>
        <w:t>Author contribution</w:t>
      </w:r>
      <w:r w:rsidR="00890C38">
        <w:rPr>
          <w:b/>
          <w:szCs w:val="24"/>
          <w:lang w:val="en-US"/>
        </w:rPr>
        <w:t>s</w:t>
      </w:r>
      <w:r w:rsidRPr="00C20D21">
        <w:rPr>
          <w:szCs w:val="24"/>
          <w:lang w:val="en-US"/>
        </w:rPr>
        <w:t xml:space="preserve"> </w:t>
      </w:r>
    </w:p>
    <w:p w:rsidR="001E1598" w:rsidRPr="00D91B5B" w:rsidRDefault="00B441A9" w:rsidP="003E0CF1">
      <w:pPr>
        <w:pStyle w:val="Text05"/>
        <w:spacing w:before="0" w:after="0" w:line="360" w:lineRule="auto"/>
        <w:rPr>
          <w:szCs w:val="24"/>
          <w:shd w:val="clear" w:color="auto" w:fill="FEFEFE"/>
          <w:lang w:val="en-US"/>
        </w:rPr>
      </w:pPr>
      <w:r w:rsidRPr="00B441A9">
        <w:rPr>
          <w:szCs w:val="24"/>
          <w:shd w:val="clear" w:color="auto" w:fill="FFFFFF"/>
          <w:lang w:val="en-US"/>
        </w:rPr>
        <w:t>Conceived the study and designed the experiment</w:t>
      </w:r>
      <w:r w:rsidR="00E97E2D" w:rsidRPr="00D91B5B">
        <w:rPr>
          <w:szCs w:val="24"/>
          <w:shd w:val="clear" w:color="auto" w:fill="FEFEFE"/>
          <w:lang w:val="en-US"/>
        </w:rPr>
        <w:t xml:space="preserve"> </w:t>
      </w:r>
      <w:r w:rsidR="00934270">
        <w:rPr>
          <w:szCs w:val="24"/>
          <w:lang w:val="en-US"/>
        </w:rPr>
        <w:t>–</w:t>
      </w:r>
      <w:r w:rsidR="007E3B37" w:rsidRPr="007E3B37">
        <w:rPr>
          <w:szCs w:val="24"/>
          <w:lang w:val="en-US"/>
        </w:rPr>
        <w:t>…</w:t>
      </w:r>
      <w:r w:rsidR="001E1598" w:rsidRPr="00D91B5B">
        <w:rPr>
          <w:szCs w:val="24"/>
          <w:shd w:val="clear" w:color="auto" w:fill="FEFEFE"/>
          <w:lang w:val="en-US"/>
        </w:rPr>
        <w:t>.</w:t>
      </w:r>
    </w:p>
    <w:p w:rsidR="00B441A9" w:rsidRPr="00B441A9" w:rsidRDefault="00B441A9" w:rsidP="003E0CF1">
      <w:pPr>
        <w:pStyle w:val="Text05"/>
        <w:spacing w:before="0" w:after="0" w:line="360" w:lineRule="auto"/>
        <w:rPr>
          <w:szCs w:val="24"/>
          <w:shd w:val="clear" w:color="auto" w:fill="FEFEFE"/>
          <w:lang w:val="en-US"/>
        </w:rPr>
      </w:pPr>
      <w:r w:rsidRPr="00B441A9">
        <w:rPr>
          <w:szCs w:val="24"/>
          <w:shd w:val="clear" w:color="auto" w:fill="FFFFFF"/>
          <w:lang w:val="en-US"/>
        </w:rPr>
        <w:t>Collected the data and performed the analysis</w:t>
      </w:r>
      <w:r w:rsidRPr="00B441A9">
        <w:rPr>
          <w:szCs w:val="24"/>
          <w:shd w:val="clear" w:color="auto" w:fill="FEFEFE"/>
          <w:lang w:val="en-GB"/>
        </w:rPr>
        <w:t xml:space="preserve"> </w:t>
      </w:r>
      <w:r>
        <w:rPr>
          <w:szCs w:val="24"/>
          <w:lang w:val="en-US"/>
        </w:rPr>
        <w:t>–</w:t>
      </w:r>
      <w:r w:rsidRPr="007E3B37">
        <w:rPr>
          <w:szCs w:val="24"/>
          <w:lang w:val="en-US"/>
        </w:rPr>
        <w:t>…</w:t>
      </w:r>
      <w:r w:rsidRPr="00D91B5B">
        <w:rPr>
          <w:szCs w:val="24"/>
          <w:shd w:val="clear" w:color="auto" w:fill="FEFEFE"/>
          <w:lang w:val="en-US"/>
        </w:rPr>
        <w:t>.</w:t>
      </w:r>
    </w:p>
    <w:p w:rsidR="001E1598" w:rsidRPr="00C20D21" w:rsidRDefault="00B441A9" w:rsidP="003E0CF1">
      <w:pPr>
        <w:pStyle w:val="Text05"/>
        <w:spacing w:before="0" w:after="0" w:line="360" w:lineRule="auto"/>
        <w:rPr>
          <w:szCs w:val="24"/>
          <w:shd w:val="clear" w:color="auto" w:fill="FEFEFE"/>
          <w:lang w:val="en-US"/>
        </w:rPr>
      </w:pPr>
      <w:r w:rsidRPr="00B441A9">
        <w:rPr>
          <w:rFonts w:eastAsia="TimesNewRomanPSMT"/>
          <w:szCs w:val="24"/>
          <w:lang w:val="en-US"/>
        </w:rPr>
        <w:t>Wrote the paper</w:t>
      </w:r>
      <w:r w:rsidRPr="00B441A9">
        <w:rPr>
          <w:szCs w:val="24"/>
          <w:shd w:val="clear" w:color="auto" w:fill="FEFEFE"/>
          <w:lang w:val="en-US"/>
        </w:rPr>
        <w:t xml:space="preserve"> </w:t>
      </w:r>
      <w:r w:rsidRPr="00B441A9">
        <w:rPr>
          <w:szCs w:val="24"/>
          <w:lang w:val="en-US"/>
        </w:rPr>
        <w:t xml:space="preserve">– </w:t>
      </w:r>
      <w:r w:rsidR="007E3B37" w:rsidRPr="007E3B37">
        <w:rPr>
          <w:szCs w:val="24"/>
          <w:lang w:val="en-US"/>
        </w:rPr>
        <w:t>…</w:t>
      </w:r>
      <w:r w:rsidR="001E1598" w:rsidRPr="00C20D21">
        <w:rPr>
          <w:szCs w:val="24"/>
          <w:shd w:val="clear" w:color="auto" w:fill="FEFEFE"/>
          <w:lang w:val="en-US"/>
        </w:rPr>
        <w:t>.</w:t>
      </w:r>
      <w:r w:rsidR="003215BB" w:rsidRPr="00C20D21">
        <w:rPr>
          <w:szCs w:val="24"/>
          <w:shd w:val="clear" w:color="auto" w:fill="FEFEFE"/>
          <w:lang w:val="en-US"/>
        </w:rPr>
        <w:t xml:space="preserve"> </w:t>
      </w:r>
    </w:p>
    <w:p w:rsidR="00E97E2D" w:rsidRPr="00B441A9" w:rsidRDefault="00B441A9" w:rsidP="003E0CF1">
      <w:pPr>
        <w:pStyle w:val="Text05"/>
        <w:spacing w:before="0" w:after="0" w:line="360" w:lineRule="auto"/>
        <w:rPr>
          <w:szCs w:val="24"/>
          <w:lang w:val="en-US"/>
        </w:rPr>
      </w:pPr>
      <w:r w:rsidRPr="00B441A9">
        <w:rPr>
          <w:szCs w:val="24"/>
          <w:shd w:val="clear" w:color="auto" w:fill="FFFFFF"/>
          <w:lang w:val="en-US"/>
        </w:rPr>
        <w:t>Edited the manuscript</w:t>
      </w:r>
      <w:r w:rsidR="00E97E2D" w:rsidRPr="00B441A9">
        <w:rPr>
          <w:szCs w:val="24"/>
          <w:shd w:val="clear" w:color="auto" w:fill="FEFEFE"/>
          <w:lang w:val="en-US"/>
        </w:rPr>
        <w:t xml:space="preserve"> </w:t>
      </w:r>
      <w:r w:rsidR="00934270" w:rsidRPr="00B441A9">
        <w:rPr>
          <w:szCs w:val="24"/>
          <w:lang w:val="en-US"/>
        </w:rPr>
        <w:t xml:space="preserve">– </w:t>
      </w:r>
      <w:r w:rsidR="007E3B37" w:rsidRPr="00B441A9">
        <w:rPr>
          <w:szCs w:val="24"/>
          <w:lang w:val="en-US"/>
        </w:rPr>
        <w:t>..</w:t>
      </w:r>
      <w:r w:rsidR="00934270" w:rsidRPr="00B441A9">
        <w:rPr>
          <w:szCs w:val="24"/>
          <w:lang w:val="en-US"/>
        </w:rPr>
        <w:t>.</w:t>
      </w:r>
    </w:p>
    <w:p w:rsidR="00934270" w:rsidRPr="00B441A9" w:rsidRDefault="00934270" w:rsidP="003E0CF1">
      <w:pPr>
        <w:pStyle w:val="Text05"/>
        <w:spacing w:before="0" w:after="0" w:line="360" w:lineRule="auto"/>
        <w:rPr>
          <w:szCs w:val="24"/>
          <w:lang w:val="en-US"/>
        </w:rPr>
      </w:pPr>
    </w:p>
    <w:p w:rsidR="00934270" w:rsidRPr="007E3B37" w:rsidRDefault="00934270" w:rsidP="00934270">
      <w:pPr>
        <w:spacing w:line="360" w:lineRule="auto"/>
        <w:ind w:left="0" w:right="0"/>
        <w:rPr>
          <w:color w:val="002060"/>
          <w:lang w:eastAsia="ru-RU"/>
        </w:rPr>
      </w:pPr>
      <w:r w:rsidRPr="00C20D21">
        <w:rPr>
          <w:b/>
          <w:bCs/>
          <w:color w:val="000000"/>
          <w:lang w:eastAsia="ru-RU"/>
        </w:rPr>
        <w:t xml:space="preserve">Конфликт интересов. </w:t>
      </w:r>
      <w:r w:rsidRPr="007E3B37">
        <w:rPr>
          <w:color w:val="002060"/>
          <w:lang w:eastAsia="ru-RU"/>
        </w:rPr>
        <w:t>Авторы заявляют об отсутствии конфликта интересов.</w:t>
      </w:r>
    </w:p>
    <w:p w:rsidR="00934270" w:rsidRPr="007E3B37" w:rsidRDefault="00934270" w:rsidP="00934270">
      <w:pPr>
        <w:spacing w:line="360" w:lineRule="auto"/>
        <w:ind w:left="0" w:right="0"/>
        <w:rPr>
          <w:color w:val="002060"/>
          <w:lang w:val="en-US" w:eastAsia="ru-RU"/>
        </w:rPr>
      </w:pPr>
      <w:r w:rsidRPr="00C20D21">
        <w:rPr>
          <w:b/>
          <w:bCs/>
          <w:color w:val="000000"/>
          <w:lang w:val="en-US" w:eastAsia="ru-RU"/>
        </w:rPr>
        <w:t>Disclosure.</w:t>
      </w:r>
      <w:r w:rsidRPr="00C20D21">
        <w:rPr>
          <w:color w:val="000000"/>
          <w:lang w:val="en-US" w:eastAsia="ru-RU"/>
        </w:rPr>
        <w:t xml:space="preserve"> </w:t>
      </w:r>
      <w:r w:rsidRPr="007E3B37">
        <w:rPr>
          <w:color w:val="002060"/>
          <w:lang w:val="en-US" w:eastAsia="ru-RU"/>
        </w:rPr>
        <w:t>The authors declare no conflict of interest.</w:t>
      </w:r>
    </w:p>
    <w:p w:rsidR="00934270" w:rsidRPr="00C20D21" w:rsidRDefault="00934270" w:rsidP="003E0CF1">
      <w:pPr>
        <w:pStyle w:val="Text05"/>
        <w:spacing w:before="0" w:after="0" w:line="360" w:lineRule="auto"/>
        <w:rPr>
          <w:sz w:val="28"/>
          <w:szCs w:val="28"/>
          <w:lang w:val="en-US"/>
        </w:rPr>
      </w:pPr>
    </w:p>
    <w:p w:rsidR="00C44D43" w:rsidRPr="00E979B5" w:rsidRDefault="00C44D43" w:rsidP="003E0CF1">
      <w:pPr>
        <w:pStyle w:val="Text05"/>
        <w:spacing w:before="0" w:after="0" w:line="360" w:lineRule="auto"/>
        <w:rPr>
          <w:szCs w:val="24"/>
        </w:rPr>
      </w:pPr>
      <w:r w:rsidRPr="00C20D21">
        <w:rPr>
          <w:b/>
          <w:szCs w:val="24"/>
        </w:rPr>
        <w:t>Благодарности.</w:t>
      </w:r>
      <w:r w:rsidRPr="00C20D21">
        <w:rPr>
          <w:szCs w:val="24"/>
        </w:rPr>
        <w:t xml:space="preserve"> </w:t>
      </w:r>
      <w:r w:rsidRPr="007E3B37">
        <w:rPr>
          <w:color w:val="002060"/>
          <w:szCs w:val="24"/>
        </w:rPr>
        <w:t>Авторы хотели бы выразить признательность</w:t>
      </w:r>
      <w:r w:rsidR="007E3B37">
        <w:rPr>
          <w:szCs w:val="24"/>
        </w:rPr>
        <w:t>….</w:t>
      </w:r>
    </w:p>
    <w:p w:rsidR="0029593F" w:rsidRPr="00C20D21" w:rsidRDefault="00C44D43" w:rsidP="003E0CF1">
      <w:pPr>
        <w:pStyle w:val="Text05"/>
        <w:spacing w:before="0" w:after="0" w:line="360" w:lineRule="auto"/>
        <w:rPr>
          <w:color w:val="022FBE"/>
          <w:szCs w:val="24"/>
          <w:shd w:val="clear" w:color="auto" w:fill="FFFFFF"/>
          <w:lang w:val="en-US"/>
        </w:rPr>
      </w:pPr>
      <w:r w:rsidRPr="00C20D21">
        <w:rPr>
          <w:b/>
          <w:szCs w:val="24"/>
          <w:lang w:val="en-US"/>
        </w:rPr>
        <w:t>Acknowledgments.</w:t>
      </w:r>
      <w:r w:rsidRPr="00C20D21">
        <w:rPr>
          <w:szCs w:val="24"/>
          <w:lang w:val="en-US"/>
        </w:rPr>
        <w:t xml:space="preserve"> </w:t>
      </w:r>
      <w:r w:rsidRPr="007E3B37">
        <w:rPr>
          <w:color w:val="002060"/>
          <w:szCs w:val="24"/>
          <w:lang w:val="en-GB"/>
        </w:rPr>
        <w:t xml:space="preserve">The authors would like to acknowledge </w:t>
      </w:r>
      <w:r w:rsidR="007E3B37" w:rsidRPr="007E3B37">
        <w:rPr>
          <w:color w:val="002060"/>
          <w:szCs w:val="24"/>
          <w:lang w:val="en-US"/>
        </w:rPr>
        <w:t>..</w:t>
      </w:r>
      <w:r w:rsidRPr="007E3B37">
        <w:rPr>
          <w:color w:val="002060"/>
          <w:szCs w:val="24"/>
          <w:lang w:val="en-GB"/>
        </w:rPr>
        <w:t>.</w:t>
      </w:r>
    </w:p>
    <w:p w:rsidR="001E684D" w:rsidRDefault="001E684D" w:rsidP="004F6F73">
      <w:pPr>
        <w:suppressAutoHyphens w:val="0"/>
        <w:spacing w:line="240" w:lineRule="auto"/>
        <w:ind w:left="0" w:right="0"/>
        <w:jc w:val="left"/>
        <w:rPr>
          <w:b/>
          <w:bCs/>
          <w:color w:val="000000"/>
          <w:lang w:val="en-US" w:eastAsia="ru-RU"/>
        </w:rPr>
      </w:pPr>
    </w:p>
    <w:p w:rsidR="001C5684" w:rsidRPr="00667774" w:rsidRDefault="001C5684" w:rsidP="00F57041">
      <w:pPr>
        <w:suppressAutoHyphens w:val="0"/>
        <w:spacing w:line="360" w:lineRule="auto"/>
        <w:ind w:left="0" w:right="0"/>
        <w:jc w:val="left"/>
        <w:rPr>
          <w:b/>
          <w:sz w:val="28"/>
          <w:szCs w:val="28"/>
        </w:rPr>
      </w:pPr>
      <w:r w:rsidRPr="00C20D21">
        <w:rPr>
          <w:b/>
          <w:sz w:val="28"/>
          <w:szCs w:val="28"/>
        </w:rPr>
        <w:t>Литература</w:t>
      </w:r>
      <w:r w:rsidRPr="00667774">
        <w:rPr>
          <w:b/>
          <w:sz w:val="28"/>
          <w:szCs w:val="28"/>
        </w:rPr>
        <w:t>/</w:t>
      </w:r>
      <w:r w:rsidRPr="00C20D21">
        <w:rPr>
          <w:b/>
          <w:sz w:val="28"/>
          <w:szCs w:val="28"/>
          <w:lang w:val="en-US"/>
        </w:rPr>
        <w:t>References</w:t>
      </w:r>
      <w:r w:rsidR="009B63B0">
        <w:rPr>
          <w:b/>
          <w:sz w:val="28"/>
          <w:szCs w:val="28"/>
        </w:rPr>
        <w:t xml:space="preserve"> </w:t>
      </w:r>
    </w:p>
    <w:p w:rsidR="0010102C" w:rsidRPr="00667774" w:rsidRDefault="0010102C" w:rsidP="0010102C">
      <w:pPr>
        <w:suppressAutoHyphens w:val="0"/>
        <w:spacing w:line="360" w:lineRule="auto"/>
        <w:ind w:left="0" w:right="0"/>
        <w:rPr>
          <w:color w:val="0070C0"/>
          <w:sz w:val="28"/>
          <w:szCs w:val="28"/>
          <w:shd w:val="clear" w:color="auto" w:fill="FFFFFF"/>
        </w:rPr>
      </w:pPr>
      <w:r w:rsidRPr="0010102C">
        <w:rPr>
          <w:color w:val="0070C0"/>
          <w:sz w:val="28"/>
          <w:szCs w:val="28"/>
          <w:shd w:val="clear" w:color="auto" w:fill="FFFFFF"/>
        </w:rPr>
        <w:t>Библиографический список: предпочтительно статьи в журналах за последние пять лет, за исключением основополагающих работ. Недопустимо включение в список литературы источников, не индексируемых в информационных базах (диссертационные работы и авторефераты, ссылки на русскоязычные тезисы и статьи из сборников трудов и материалов конференций).</w:t>
      </w:r>
    </w:p>
    <w:p w:rsidR="0010102C" w:rsidRPr="00667774" w:rsidRDefault="0010102C" w:rsidP="0010102C">
      <w:pPr>
        <w:suppressAutoHyphens w:val="0"/>
        <w:spacing w:line="360" w:lineRule="auto"/>
        <w:ind w:left="0" w:right="0"/>
        <w:rPr>
          <w:color w:val="0070C0"/>
          <w:sz w:val="28"/>
          <w:szCs w:val="28"/>
          <w:shd w:val="clear" w:color="auto" w:fill="FFFFFF"/>
        </w:rPr>
      </w:pPr>
      <w:r w:rsidRPr="0010102C">
        <w:rPr>
          <w:color w:val="0070C0"/>
          <w:sz w:val="28"/>
          <w:szCs w:val="28"/>
          <w:shd w:val="clear" w:color="auto" w:fill="FFFFFF"/>
        </w:rPr>
        <w:t>Обзорные статьи должны цитировать 50–80 источников, оригинальные статьи – 15–30, клинические наблюдения – до 10 источников.</w:t>
      </w:r>
    </w:p>
    <w:p w:rsidR="0010102C" w:rsidRPr="00667774" w:rsidRDefault="0010102C" w:rsidP="0010102C">
      <w:pPr>
        <w:suppressAutoHyphens w:val="0"/>
        <w:spacing w:line="360" w:lineRule="auto"/>
        <w:ind w:left="0" w:right="0"/>
        <w:rPr>
          <w:color w:val="0070C0"/>
          <w:sz w:val="28"/>
          <w:szCs w:val="28"/>
          <w:shd w:val="clear" w:color="auto" w:fill="FFFFFF"/>
        </w:rPr>
      </w:pPr>
      <w:r w:rsidRPr="0010102C">
        <w:rPr>
          <w:color w:val="0070C0"/>
          <w:sz w:val="28"/>
          <w:szCs w:val="28"/>
          <w:shd w:val="clear" w:color="auto" w:fill="FFFFFF"/>
        </w:rPr>
        <w:t>Допускается обоснованное цитирование авторами своих предыдущих работ (не более 3-х источников).</w:t>
      </w:r>
    </w:p>
    <w:p w:rsidR="0010102C" w:rsidRPr="00667774" w:rsidRDefault="0010102C" w:rsidP="0010102C">
      <w:pPr>
        <w:suppressAutoHyphens w:val="0"/>
        <w:spacing w:line="360" w:lineRule="auto"/>
        <w:ind w:left="0" w:right="0"/>
        <w:rPr>
          <w:color w:val="0070C0"/>
          <w:sz w:val="28"/>
          <w:szCs w:val="28"/>
          <w:shd w:val="clear" w:color="auto" w:fill="FFFFFF"/>
        </w:rPr>
      </w:pPr>
      <w:r w:rsidRPr="0010102C">
        <w:rPr>
          <w:color w:val="0070C0"/>
          <w:sz w:val="28"/>
          <w:szCs w:val="28"/>
          <w:shd w:val="clear" w:color="auto" w:fill="FFFFFF"/>
        </w:rPr>
        <w:lastRenderedPageBreak/>
        <w:t>Допускается обоснованное цитирование авторами своих предыдущих работ (не более 3-х источников).</w:t>
      </w:r>
    </w:p>
    <w:p w:rsidR="0010102C" w:rsidRPr="00667774" w:rsidRDefault="0010102C" w:rsidP="0010102C">
      <w:pPr>
        <w:suppressAutoHyphens w:val="0"/>
        <w:spacing w:line="360" w:lineRule="auto"/>
        <w:ind w:left="0" w:right="0"/>
        <w:rPr>
          <w:color w:val="0070C0"/>
          <w:sz w:val="28"/>
          <w:szCs w:val="28"/>
          <w:shd w:val="clear" w:color="auto" w:fill="FFFFFF"/>
        </w:rPr>
      </w:pPr>
      <w:r w:rsidRPr="0010102C">
        <w:rPr>
          <w:color w:val="0070C0"/>
          <w:sz w:val="28"/>
          <w:szCs w:val="28"/>
          <w:shd w:val="clear" w:color="auto" w:fill="FFFFFF"/>
        </w:rPr>
        <w:t>Библиографические источники должны быть расположены в порядке цитирования в тексте и пронумерованы. В тексте статьи библиографические ссылки даются в квадратных скобках арабскими цифрами в соответствии со списком литературы. Список литературы должен быть озаглавлен </w:t>
      </w:r>
      <w:r w:rsidRPr="0010102C">
        <w:rPr>
          <w:rStyle w:val="af1"/>
          <w:color w:val="0070C0"/>
          <w:sz w:val="28"/>
          <w:szCs w:val="28"/>
          <w:shd w:val="clear" w:color="auto" w:fill="FFFFFF"/>
        </w:rPr>
        <w:t>Литература/References</w:t>
      </w:r>
      <w:r w:rsidRPr="0010102C">
        <w:rPr>
          <w:color w:val="0070C0"/>
          <w:sz w:val="28"/>
          <w:szCs w:val="28"/>
          <w:shd w:val="clear" w:color="auto" w:fill="FFFFFF"/>
        </w:rPr>
        <w:t>, напечатан на отдельном листе через 1,5 интервала, каждый источник с новой строки под порядковым номером; с обязательным указанием DOI (при отсутствии указывается URL источника или другой идентификатор публикации в Elibrary/PubMed). Фамилии иностранных авторов даются в оригинальной транскрипции.</w:t>
      </w:r>
    </w:p>
    <w:p w:rsidR="0010102C" w:rsidRPr="00667774" w:rsidRDefault="0010102C" w:rsidP="0010102C">
      <w:pPr>
        <w:suppressAutoHyphens w:val="0"/>
        <w:spacing w:line="360" w:lineRule="auto"/>
        <w:ind w:left="0" w:right="0"/>
        <w:rPr>
          <w:color w:val="0070C0"/>
          <w:sz w:val="28"/>
          <w:szCs w:val="28"/>
          <w:shd w:val="clear" w:color="auto" w:fill="FFFFFF"/>
        </w:rPr>
      </w:pPr>
      <w:r w:rsidRPr="0010102C">
        <w:rPr>
          <w:color w:val="0070C0"/>
          <w:sz w:val="28"/>
          <w:szCs w:val="28"/>
          <w:shd w:val="clear" w:color="auto" w:fill="FFFFFF"/>
        </w:rPr>
        <w:t>В отечественных и зарубежных публикациях при авторском коллективе книги или статьи до шести человек включительно упоминаются все, при бóльших авторских коллективах — шесть первых авторов и </w:t>
      </w:r>
      <w:r w:rsidRPr="0010102C">
        <w:rPr>
          <w:rStyle w:val="af2"/>
          <w:color w:val="0070C0"/>
          <w:sz w:val="28"/>
          <w:szCs w:val="28"/>
          <w:shd w:val="clear" w:color="auto" w:fill="FFFFFF"/>
        </w:rPr>
        <w:t>др</w:t>
      </w:r>
      <w:r w:rsidRPr="0010102C">
        <w:rPr>
          <w:color w:val="0070C0"/>
          <w:sz w:val="28"/>
          <w:szCs w:val="28"/>
          <w:shd w:val="clear" w:color="auto" w:fill="FFFFFF"/>
        </w:rPr>
        <w:t>. или </w:t>
      </w:r>
      <w:r w:rsidRPr="0010102C">
        <w:rPr>
          <w:rStyle w:val="af2"/>
          <w:color w:val="0070C0"/>
          <w:sz w:val="28"/>
          <w:szCs w:val="28"/>
          <w:shd w:val="clear" w:color="auto" w:fill="FFFFFF"/>
        </w:rPr>
        <w:t>et al</w:t>
      </w:r>
      <w:r w:rsidRPr="0010102C">
        <w:rPr>
          <w:color w:val="0070C0"/>
          <w:sz w:val="28"/>
          <w:szCs w:val="28"/>
          <w:shd w:val="clear" w:color="auto" w:fill="FFFFFF"/>
        </w:rPr>
        <w:t>.</w:t>
      </w:r>
    </w:p>
    <w:p w:rsidR="0010102C" w:rsidRPr="00667774" w:rsidRDefault="0010102C" w:rsidP="0010102C">
      <w:pPr>
        <w:suppressAutoHyphens w:val="0"/>
        <w:spacing w:line="360" w:lineRule="auto"/>
        <w:ind w:left="0" w:right="0"/>
        <w:rPr>
          <w:color w:val="0070C0"/>
          <w:sz w:val="28"/>
          <w:szCs w:val="28"/>
          <w:shd w:val="clear" w:color="auto" w:fill="FFFFFF"/>
        </w:rPr>
      </w:pPr>
      <w:r w:rsidRPr="0010102C">
        <w:rPr>
          <w:color w:val="0070C0"/>
          <w:sz w:val="28"/>
          <w:szCs w:val="28"/>
          <w:shd w:val="clear" w:color="auto" w:fill="FFFFFF"/>
        </w:rPr>
        <w:t>С учетом требований международных систем цитирования после каждого русскоязычного источника на следующей строке помещается его латинизированная библиографическая ссылка, имеющая следующую структуру: авторы и название книги или статьи (английский язык), название источника (официальное англоязычное или транслитерация с сайта цитируемого журнала/издательства; при отсутствии официального англоязычного/транслитерированного названия журнала приводится транслитерация в стандарте BSI со свободным переводом названия журнала в скобках), выходные данные в цифровом формате, с указанием DOI (при отсутствии указывается URL источника или другой идентификатор публикации в Elibrary/PubMed). В конце англоязычной части библиографического описания (до DOI или другого идентификатора) в круглых скобках указывается язык публикации (In Russ.).</w:t>
      </w:r>
    </w:p>
    <w:p w:rsidR="00C44A8C" w:rsidRPr="004F0040" w:rsidRDefault="00C44A8C" w:rsidP="00C44A8C">
      <w:pPr>
        <w:spacing w:line="360" w:lineRule="auto"/>
        <w:rPr>
          <w:b/>
          <w:bCs/>
          <w:i/>
          <w:iCs/>
          <w:color w:val="0070C0"/>
          <w:sz w:val="28"/>
          <w:szCs w:val="28"/>
        </w:rPr>
      </w:pPr>
      <w:r w:rsidRPr="004F0040">
        <w:rPr>
          <w:b/>
          <w:bCs/>
          <w:i/>
          <w:iCs/>
          <w:color w:val="0070C0"/>
          <w:sz w:val="28"/>
          <w:szCs w:val="28"/>
        </w:rPr>
        <w:t>Образцы оформления литературы</w:t>
      </w:r>
    </w:p>
    <w:p w:rsidR="00C44A8C" w:rsidRPr="004F0040" w:rsidRDefault="00C44A8C" w:rsidP="00C44A8C">
      <w:pPr>
        <w:spacing w:line="360" w:lineRule="auto"/>
        <w:rPr>
          <w:color w:val="0070C0"/>
          <w:sz w:val="28"/>
          <w:szCs w:val="28"/>
        </w:rPr>
      </w:pPr>
      <w:r w:rsidRPr="004F0040">
        <w:rPr>
          <w:color w:val="0070C0"/>
          <w:sz w:val="28"/>
          <w:szCs w:val="28"/>
          <w:u w:val="single"/>
        </w:rPr>
        <w:lastRenderedPageBreak/>
        <w:t>Статья в журнале</w:t>
      </w:r>
    </w:p>
    <w:p w:rsidR="00C44A8C" w:rsidRPr="004F0040" w:rsidRDefault="00C44A8C" w:rsidP="00C44A8C">
      <w:pPr>
        <w:spacing w:line="360" w:lineRule="auto"/>
        <w:rPr>
          <w:color w:val="0070C0"/>
          <w:sz w:val="28"/>
          <w:szCs w:val="28"/>
          <w:lang w:val="en-US"/>
        </w:rPr>
      </w:pPr>
      <w:r w:rsidRPr="004F0040">
        <w:rPr>
          <w:i/>
          <w:iCs/>
          <w:color w:val="0070C0"/>
          <w:sz w:val="28"/>
          <w:szCs w:val="28"/>
        </w:rPr>
        <w:t xml:space="preserve">Сомова Л.М., Коцюрбий Е.А., Дробот Е.И., Крылова Н.В., Ляпун И.Н., Щелканов М.Ю. </w:t>
      </w:r>
      <w:r w:rsidRPr="004F0040">
        <w:rPr>
          <w:color w:val="0070C0"/>
          <w:sz w:val="28"/>
          <w:szCs w:val="28"/>
        </w:rPr>
        <w:t xml:space="preserve">Патоморфология лимфатических узлов в случаях тяжелой SARS-CoV-2 инфекции, наблюдавшихся в Приморском крае. Клиническая и экспериментальная морфология. 2022;11(4):16–24. </w:t>
      </w:r>
      <w:r w:rsidRPr="004F0040">
        <w:rPr>
          <w:color w:val="0070C0"/>
          <w:sz w:val="28"/>
          <w:szCs w:val="28"/>
          <w:lang w:val="en-US"/>
        </w:rPr>
        <w:t>DOI</w:t>
      </w:r>
      <w:r w:rsidRPr="004F0040">
        <w:rPr>
          <w:color w:val="0070C0"/>
          <w:sz w:val="28"/>
          <w:szCs w:val="28"/>
        </w:rPr>
        <w:t>: 10.31088/</w:t>
      </w:r>
      <w:r w:rsidRPr="004F0040">
        <w:rPr>
          <w:color w:val="0070C0"/>
          <w:sz w:val="28"/>
          <w:szCs w:val="28"/>
          <w:lang w:val="en-US"/>
        </w:rPr>
        <w:t>CEM</w:t>
      </w:r>
      <w:r w:rsidRPr="004F0040">
        <w:rPr>
          <w:color w:val="0070C0"/>
          <w:sz w:val="28"/>
          <w:szCs w:val="28"/>
        </w:rPr>
        <w:t>2022.11.4.16-24.</w:t>
      </w:r>
      <w:r w:rsidRPr="004F0040">
        <w:rPr>
          <w:color w:val="0070C0"/>
          <w:sz w:val="28"/>
          <w:szCs w:val="28"/>
        </w:rPr>
        <w:br/>
      </w:r>
      <w:r w:rsidRPr="004F0040">
        <w:rPr>
          <w:i/>
          <w:iCs/>
          <w:color w:val="0070C0"/>
          <w:sz w:val="28"/>
          <w:szCs w:val="28"/>
          <w:lang w:val="en-US"/>
        </w:rPr>
        <w:t>Somova</w:t>
      </w:r>
      <w:r w:rsidRPr="004F0040">
        <w:rPr>
          <w:i/>
          <w:iCs/>
          <w:color w:val="0070C0"/>
          <w:sz w:val="28"/>
          <w:szCs w:val="28"/>
        </w:rPr>
        <w:t xml:space="preserve"> </w:t>
      </w:r>
      <w:r w:rsidRPr="004F0040">
        <w:rPr>
          <w:i/>
          <w:iCs/>
          <w:color w:val="0070C0"/>
          <w:sz w:val="28"/>
          <w:szCs w:val="28"/>
          <w:lang w:val="en-US"/>
        </w:rPr>
        <w:t>LM</w:t>
      </w:r>
      <w:r w:rsidRPr="004F0040">
        <w:rPr>
          <w:i/>
          <w:iCs/>
          <w:color w:val="0070C0"/>
          <w:sz w:val="28"/>
          <w:szCs w:val="28"/>
        </w:rPr>
        <w:t xml:space="preserve">, </w:t>
      </w:r>
      <w:r w:rsidRPr="004F0040">
        <w:rPr>
          <w:i/>
          <w:iCs/>
          <w:color w:val="0070C0"/>
          <w:sz w:val="28"/>
          <w:szCs w:val="28"/>
          <w:lang w:val="en-US"/>
        </w:rPr>
        <w:t>Kotsyurbiy</w:t>
      </w:r>
      <w:r w:rsidRPr="004F0040">
        <w:rPr>
          <w:i/>
          <w:iCs/>
          <w:color w:val="0070C0"/>
          <w:sz w:val="28"/>
          <w:szCs w:val="28"/>
        </w:rPr>
        <w:t xml:space="preserve"> </w:t>
      </w:r>
      <w:r w:rsidRPr="004F0040">
        <w:rPr>
          <w:i/>
          <w:iCs/>
          <w:color w:val="0070C0"/>
          <w:sz w:val="28"/>
          <w:szCs w:val="28"/>
          <w:lang w:val="en-US"/>
        </w:rPr>
        <w:t>EA</w:t>
      </w:r>
      <w:r w:rsidRPr="004F0040">
        <w:rPr>
          <w:i/>
          <w:iCs/>
          <w:color w:val="0070C0"/>
          <w:sz w:val="28"/>
          <w:szCs w:val="28"/>
        </w:rPr>
        <w:t xml:space="preserve">, </w:t>
      </w:r>
      <w:r w:rsidRPr="004F0040">
        <w:rPr>
          <w:i/>
          <w:iCs/>
          <w:color w:val="0070C0"/>
          <w:sz w:val="28"/>
          <w:szCs w:val="28"/>
          <w:lang w:val="en-US"/>
        </w:rPr>
        <w:t>Drobot</w:t>
      </w:r>
      <w:r w:rsidRPr="004F0040">
        <w:rPr>
          <w:i/>
          <w:iCs/>
          <w:color w:val="0070C0"/>
          <w:sz w:val="28"/>
          <w:szCs w:val="28"/>
        </w:rPr>
        <w:t xml:space="preserve"> </w:t>
      </w:r>
      <w:r w:rsidRPr="004F0040">
        <w:rPr>
          <w:i/>
          <w:iCs/>
          <w:color w:val="0070C0"/>
          <w:sz w:val="28"/>
          <w:szCs w:val="28"/>
          <w:lang w:val="en-US"/>
        </w:rPr>
        <w:t>EI</w:t>
      </w:r>
      <w:r w:rsidRPr="004F0040">
        <w:rPr>
          <w:i/>
          <w:iCs/>
          <w:color w:val="0070C0"/>
          <w:sz w:val="28"/>
          <w:szCs w:val="28"/>
        </w:rPr>
        <w:t xml:space="preserve">, </w:t>
      </w:r>
      <w:r w:rsidRPr="004F0040">
        <w:rPr>
          <w:i/>
          <w:iCs/>
          <w:color w:val="0070C0"/>
          <w:sz w:val="28"/>
          <w:szCs w:val="28"/>
          <w:lang w:val="en-US"/>
        </w:rPr>
        <w:t>Krylova</w:t>
      </w:r>
      <w:r w:rsidRPr="004F0040">
        <w:rPr>
          <w:i/>
          <w:iCs/>
          <w:color w:val="0070C0"/>
          <w:sz w:val="28"/>
          <w:szCs w:val="28"/>
        </w:rPr>
        <w:t xml:space="preserve"> </w:t>
      </w:r>
      <w:r w:rsidRPr="004F0040">
        <w:rPr>
          <w:i/>
          <w:iCs/>
          <w:color w:val="0070C0"/>
          <w:sz w:val="28"/>
          <w:szCs w:val="28"/>
          <w:lang w:val="en-US"/>
        </w:rPr>
        <w:t>NV</w:t>
      </w:r>
      <w:r w:rsidRPr="004F0040">
        <w:rPr>
          <w:i/>
          <w:iCs/>
          <w:color w:val="0070C0"/>
          <w:sz w:val="28"/>
          <w:szCs w:val="28"/>
        </w:rPr>
        <w:t xml:space="preserve">, </w:t>
      </w:r>
      <w:r w:rsidRPr="004F0040">
        <w:rPr>
          <w:i/>
          <w:iCs/>
          <w:color w:val="0070C0"/>
          <w:sz w:val="28"/>
          <w:szCs w:val="28"/>
          <w:lang w:val="en-US"/>
        </w:rPr>
        <w:t>Lyapun</w:t>
      </w:r>
      <w:r w:rsidRPr="004F0040">
        <w:rPr>
          <w:i/>
          <w:iCs/>
          <w:color w:val="0070C0"/>
          <w:sz w:val="28"/>
          <w:szCs w:val="28"/>
        </w:rPr>
        <w:t xml:space="preserve"> </w:t>
      </w:r>
      <w:r w:rsidRPr="004F0040">
        <w:rPr>
          <w:i/>
          <w:iCs/>
          <w:color w:val="0070C0"/>
          <w:sz w:val="28"/>
          <w:szCs w:val="28"/>
          <w:lang w:val="en-US"/>
        </w:rPr>
        <w:t>IN</w:t>
      </w:r>
      <w:r w:rsidRPr="004F0040">
        <w:rPr>
          <w:i/>
          <w:iCs/>
          <w:color w:val="0070C0"/>
          <w:sz w:val="28"/>
          <w:szCs w:val="28"/>
        </w:rPr>
        <w:t xml:space="preserve">, </w:t>
      </w:r>
      <w:r w:rsidRPr="004F0040">
        <w:rPr>
          <w:i/>
          <w:iCs/>
          <w:color w:val="0070C0"/>
          <w:sz w:val="28"/>
          <w:szCs w:val="28"/>
          <w:lang w:val="en-US"/>
        </w:rPr>
        <w:t>Shchelkanov</w:t>
      </w:r>
      <w:r w:rsidRPr="004F0040">
        <w:rPr>
          <w:i/>
          <w:iCs/>
          <w:color w:val="0070C0"/>
          <w:sz w:val="28"/>
          <w:szCs w:val="28"/>
        </w:rPr>
        <w:t xml:space="preserve"> </w:t>
      </w:r>
      <w:r w:rsidRPr="004F0040">
        <w:rPr>
          <w:i/>
          <w:iCs/>
          <w:color w:val="0070C0"/>
          <w:sz w:val="28"/>
          <w:szCs w:val="28"/>
          <w:lang w:val="en-US"/>
        </w:rPr>
        <w:t>MYu</w:t>
      </w:r>
      <w:r w:rsidRPr="004F0040">
        <w:rPr>
          <w:i/>
          <w:iCs/>
          <w:color w:val="0070C0"/>
          <w:sz w:val="28"/>
          <w:szCs w:val="28"/>
        </w:rPr>
        <w:t>.</w:t>
      </w:r>
      <w:r w:rsidRPr="004F0040">
        <w:rPr>
          <w:color w:val="0070C0"/>
          <w:sz w:val="28"/>
          <w:szCs w:val="28"/>
        </w:rPr>
        <w:t xml:space="preserve"> </w:t>
      </w:r>
      <w:r w:rsidRPr="004F0040">
        <w:rPr>
          <w:color w:val="0070C0"/>
          <w:sz w:val="28"/>
          <w:szCs w:val="28"/>
          <w:lang w:val="en-US"/>
        </w:rPr>
        <w:t>Pathomorphology of lymph nodes in patients with severe SARS-CoV-2 infection observed in Primorsky Krai. Clinical and experimental morphology. 2022;11(4):16–24 (In Russ.). DOI: 10.31088/CEM2022.11.4.16-24.</w:t>
      </w:r>
    </w:p>
    <w:p w:rsidR="00C44A8C" w:rsidRPr="004F0040" w:rsidRDefault="00C44A8C" w:rsidP="00C44A8C">
      <w:pPr>
        <w:spacing w:line="360" w:lineRule="auto"/>
        <w:rPr>
          <w:i/>
          <w:iCs/>
          <w:color w:val="0070C0"/>
          <w:sz w:val="28"/>
          <w:szCs w:val="28"/>
          <w:lang w:val="en-US"/>
        </w:rPr>
      </w:pPr>
    </w:p>
    <w:p w:rsidR="00C44A8C" w:rsidRPr="004F0040" w:rsidRDefault="00C44A8C" w:rsidP="00C44A8C">
      <w:pPr>
        <w:spacing w:line="360" w:lineRule="auto"/>
        <w:rPr>
          <w:color w:val="0070C0"/>
          <w:sz w:val="28"/>
          <w:szCs w:val="28"/>
        </w:rPr>
      </w:pPr>
      <w:r w:rsidRPr="004F0040">
        <w:rPr>
          <w:i/>
          <w:iCs/>
          <w:color w:val="0070C0"/>
          <w:sz w:val="28"/>
          <w:szCs w:val="28"/>
        </w:rPr>
        <w:t>Ларина</w:t>
      </w:r>
      <w:r w:rsidRPr="00B441A9">
        <w:rPr>
          <w:i/>
          <w:iCs/>
          <w:color w:val="0070C0"/>
          <w:sz w:val="28"/>
          <w:szCs w:val="28"/>
          <w:lang w:val="en-US"/>
        </w:rPr>
        <w:t xml:space="preserve"> </w:t>
      </w:r>
      <w:r w:rsidRPr="004F0040">
        <w:rPr>
          <w:i/>
          <w:iCs/>
          <w:color w:val="0070C0"/>
          <w:sz w:val="28"/>
          <w:szCs w:val="28"/>
        </w:rPr>
        <w:t>ВН</w:t>
      </w:r>
      <w:r w:rsidRPr="00B441A9">
        <w:rPr>
          <w:i/>
          <w:iCs/>
          <w:color w:val="0070C0"/>
          <w:sz w:val="28"/>
          <w:szCs w:val="28"/>
          <w:lang w:val="en-US"/>
        </w:rPr>
        <w:t xml:space="preserve">, </w:t>
      </w:r>
      <w:r w:rsidRPr="004F0040">
        <w:rPr>
          <w:i/>
          <w:iCs/>
          <w:color w:val="0070C0"/>
          <w:sz w:val="28"/>
          <w:szCs w:val="28"/>
        </w:rPr>
        <w:t>Гайдина</w:t>
      </w:r>
      <w:r w:rsidRPr="00B441A9">
        <w:rPr>
          <w:i/>
          <w:iCs/>
          <w:color w:val="0070C0"/>
          <w:sz w:val="28"/>
          <w:szCs w:val="28"/>
          <w:lang w:val="en-US"/>
        </w:rPr>
        <w:t xml:space="preserve"> </w:t>
      </w:r>
      <w:r w:rsidRPr="004F0040">
        <w:rPr>
          <w:i/>
          <w:iCs/>
          <w:color w:val="0070C0"/>
          <w:sz w:val="28"/>
          <w:szCs w:val="28"/>
        </w:rPr>
        <w:t>ТА</w:t>
      </w:r>
      <w:r w:rsidRPr="00B441A9">
        <w:rPr>
          <w:i/>
          <w:iCs/>
          <w:color w:val="0070C0"/>
          <w:sz w:val="28"/>
          <w:szCs w:val="28"/>
          <w:lang w:val="en-US"/>
        </w:rPr>
        <w:t xml:space="preserve">, </w:t>
      </w:r>
      <w:r w:rsidRPr="004F0040">
        <w:rPr>
          <w:i/>
          <w:iCs/>
          <w:color w:val="0070C0"/>
          <w:sz w:val="28"/>
          <w:szCs w:val="28"/>
        </w:rPr>
        <w:t>Дворников</w:t>
      </w:r>
      <w:r w:rsidRPr="00B441A9">
        <w:rPr>
          <w:i/>
          <w:iCs/>
          <w:color w:val="0070C0"/>
          <w:sz w:val="28"/>
          <w:szCs w:val="28"/>
          <w:lang w:val="en-US"/>
        </w:rPr>
        <w:t xml:space="preserve"> </w:t>
      </w:r>
      <w:r w:rsidRPr="004F0040">
        <w:rPr>
          <w:i/>
          <w:iCs/>
          <w:color w:val="0070C0"/>
          <w:sz w:val="28"/>
          <w:szCs w:val="28"/>
        </w:rPr>
        <w:t>АС</w:t>
      </w:r>
      <w:r w:rsidRPr="00B441A9">
        <w:rPr>
          <w:i/>
          <w:iCs/>
          <w:color w:val="0070C0"/>
          <w:sz w:val="28"/>
          <w:szCs w:val="28"/>
          <w:lang w:val="en-US"/>
        </w:rPr>
        <w:t xml:space="preserve">, </w:t>
      </w:r>
      <w:r w:rsidRPr="004F0040">
        <w:rPr>
          <w:i/>
          <w:iCs/>
          <w:color w:val="0070C0"/>
          <w:sz w:val="28"/>
          <w:szCs w:val="28"/>
        </w:rPr>
        <w:t>Назимкин</w:t>
      </w:r>
      <w:r w:rsidRPr="00B441A9">
        <w:rPr>
          <w:i/>
          <w:iCs/>
          <w:color w:val="0070C0"/>
          <w:sz w:val="28"/>
          <w:szCs w:val="28"/>
          <w:lang w:val="en-US"/>
        </w:rPr>
        <w:t xml:space="preserve"> </w:t>
      </w:r>
      <w:r w:rsidRPr="004F0040">
        <w:rPr>
          <w:i/>
          <w:iCs/>
          <w:color w:val="0070C0"/>
          <w:sz w:val="28"/>
          <w:szCs w:val="28"/>
        </w:rPr>
        <w:t>КЕ</w:t>
      </w:r>
      <w:r w:rsidRPr="00B441A9">
        <w:rPr>
          <w:i/>
          <w:iCs/>
          <w:color w:val="0070C0"/>
          <w:sz w:val="28"/>
          <w:szCs w:val="28"/>
          <w:lang w:val="en-US"/>
        </w:rPr>
        <w:t>.</w:t>
      </w:r>
      <w:r w:rsidRPr="00B441A9">
        <w:rPr>
          <w:color w:val="0070C0"/>
          <w:sz w:val="28"/>
          <w:szCs w:val="28"/>
          <w:lang w:val="en-US"/>
        </w:rPr>
        <w:t xml:space="preserve"> </w:t>
      </w:r>
      <w:r w:rsidRPr="004F0040">
        <w:rPr>
          <w:color w:val="0070C0"/>
          <w:sz w:val="28"/>
          <w:szCs w:val="28"/>
        </w:rPr>
        <w:t xml:space="preserve">Возможности обследования пациентов с подозрительными на меланому новообразованиями кожи, впервые выявленными в первичном звене здравоохранения. Архив внутренней медицины. 2022;2(64):85–92. </w:t>
      </w:r>
      <w:r w:rsidRPr="004F0040">
        <w:rPr>
          <w:color w:val="0070C0"/>
          <w:sz w:val="28"/>
          <w:szCs w:val="28"/>
          <w:lang w:val="en-US"/>
        </w:rPr>
        <w:t>DOI</w:t>
      </w:r>
      <w:r w:rsidRPr="004F0040">
        <w:rPr>
          <w:color w:val="0070C0"/>
          <w:sz w:val="28"/>
          <w:szCs w:val="28"/>
        </w:rPr>
        <w:t>: 10.20514/2226-6704-2021-12-2-85-92.</w:t>
      </w:r>
    </w:p>
    <w:p w:rsidR="00C44A8C" w:rsidRPr="004F0040" w:rsidRDefault="00C44A8C" w:rsidP="00C44A8C">
      <w:pPr>
        <w:spacing w:line="360" w:lineRule="auto"/>
        <w:rPr>
          <w:color w:val="0070C0"/>
          <w:sz w:val="28"/>
          <w:szCs w:val="28"/>
          <w:lang w:val="en-US"/>
        </w:rPr>
      </w:pPr>
      <w:r w:rsidRPr="004F0040">
        <w:rPr>
          <w:i/>
          <w:iCs/>
          <w:color w:val="0070C0"/>
          <w:sz w:val="28"/>
          <w:szCs w:val="28"/>
          <w:lang w:val="en-US"/>
        </w:rPr>
        <w:t>Larina</w:t>
      </w:r>
      <w:r w:rsidRPr="004F0040">
        <w:rPr>
          <w:i/>
          <w:iCs/>
          <w:color w:val="0070C0"/>
          <w:sz w:val="28"/>
          <w:szCs w:val="28"/>
        </w:rPr>
        <w:t xml:space="preserve"> </w:t>
      </w:r>
      <w:r w:rsidRPr="004F0040">
        <w:rPr>
          <w:i/>
          <w:iCs/>
          <w:color w:val="0070C0"/>
          <w:sz w:val="28"/>
          <w:szCs w:val="28"/>
          <w:lang w:val="en-US"/>
        </w:rPr>
        <w:t>VN</w:t>
      </w:r>
      <w:r w:rsidRPr="004F0040">
        <w:rPr>
          <w:i/>
          <w:iCs/>
          <w:color w:val="0070C0"/>
          <w:sz w:val="28"/>
          <w:szCs w:val="28"/>
        </w:rPr>
        <w:t xml:space="preserve">, </w:t>
      </w:r>
      <w:r w:rsidRPr="004F0040">
        <w:rPr>
          <w:i/>
          <w:iCs/>
          <w:color w:val="0070C0"/>
          <w:sz w:val="28"/>
          <w:szCs w:val="28"/>
          <w:lang w:val="en-US"/>
        </w:rPr>
        <w:t>Gaydina</w:t>
      </w:r>
      <w:r w:rsidRPr="004F0040">
        <w:rPr>
          <w:i/>
          <w:iCs/>
          <w:color w:val="0070C0"/>
          <w:sz w:val="28"/>
          <w:szCs w:val="28"/>
        </w:rPr>
        <w:t xml:space="preserve"> </w:t>
      </w:r>
      <w:r w:rsidRPr="004F0040">
        <w:rPr>
          <w:i/>
          <w:iCs/>
          <w:color w:val="0070C0"/>
          <w:sz w:val="28"/>
          <w:szCs w:val="28"/>
          <w:lang w:val="en-US"/>
        </w:rPr>
        <w:t>TA</w:t>
      </w:r>
      <w:r w:rsidRPr="004F0040">
        <w:rPr>
          <w:i/>
          <w:iCs/>
          <w:color w:val="0070C0"/>
          <w:sz w:val="28"/>
          <w:szCs w:val="28"/>
        </w:rPr>
        <w:t xml:space="preserve">, </w:t>
      </w:r>
      <w:r w:rsidRPr="004F0040">
        <w:rPr>
          <w:i/>
          <w:iCs/>
          <w:color w:val="0070C0"/>
          <w:sz w:val="28"/>
          <w:szCs w:val="28"/>
          <w:lang w:val="en-US"/>
        </w:rPr>
        <w:t>Dvornikov</w:t>
      </w:r>
      <w:r w:rsidRPr="004F0040">
        <w:rPr>
          <w:i/>
          <w:iCs/>
          <w:color w:val="0070C0"/>
          <w:sz w:val="28"/>
          <w:szCs w:val="28"/>
        </w:rPr>
        <w:t xml:space="preserve"> </w:t>
      </w:r>
      <w:r w:rsidRPr="004F0040">
        <w:rPr>
          <w:i/>
          <w:iCs/>
          <w:color w:val="0070C0"/>
          <w:sz w:val="28"/>
          <w:szCs w:val="28"/>
          <w:lang w:val="en-US"/>
        </w:rPr>
        <w:t>AS</w:t>
      </w:r>
      <w:r w:rsidRPr="004F0040">
        <w:rPr>
          <w:i/>
          <w:iCs/>
          <w:color w:val="0070C0"/>
          <w:sz w:val="28"/>
          <w:szCs w:val="28"/>
        </w:rPr>
        <w:t xml:space="preserve">, </w:t>
      </w:r>
      <w:r w:rsidRPr="004F0040">
        <w:rPr>
          <w:i/>
          <w:iCs/>
          <w:color w:val="0070C0"/>
          <w:sz w:val="28"/>
          <w:szCs w:val="28"/>
          <w:lang w:val="en-US"/>
        </w:rPr>
        <w:t>Nazimkin</w:t>
      </w:r>
      <w:r w:rsidRPr="004F0040">
        <w:rPr>
          <w:i/>
          <w:iCs/>
          <w:color w:val="0070C0"/>
          <w:sz w:val="28"/>
          <w:szCs w:val="28"/>
        </w:rPr>
        <w:t xml:space="preserve"> </w:t>
      </w:r>
      <w:r w:rsidRPr="004F0040">
        <w:rPr>
          <w:i/>
          <w:iCs/>
          <w:color w:val="0070C0"/>
          <w:sz w:val="28"/>
          <w:szCs w:val="28"/>
          <w:lang w:val="en-US"/>
        </w:rPr>
        <w:t>KE</w:t>
      </w:r>
      <w:r w:rsidRPr="004F0040">
        <w:rPr>
          <w:i/>
          <w:iCs/>
          <w:color w:val="0070C0"/>
          <w:sz w:val="28"/>
          <w:szCs w:val="28"/>
        </w:rPr>
        <w:t>.</w:t>
      </w:r>
      <w:r w:rsidRPr="004F0040">
        <w:rPr>
          <w:color w:val="0070C0"/>
          <w:sz w:val="28"/>
          <w:szCs w:val="28"/>
        </w:rPr>
        <w:t xml:space="preserve"> </w:t>
      </w:r>
      <w:r w:rsidRPr="004F0040">
        <w:rPr>
          <w:color w:val="0070C0"/>
          <w:sz w:val="28"/>
          <w:szCs w:val="28"/>
          <w:lang w:val="en-US"/>
        </w:rPr>
        <w:t>The principles of examination of patients with detected melanoma suspected skin neoplasm in the primary health care stage. The Russian Archives of Internal Medicine. 2022;12(2):85–92. DOI: 10.20514/2226-6704-2021-12-2-85-92.</w:t>
      </w:r>
    </w:p>
    <w:p w:rsidR="00C44A8C" w:rsidRPr="004F0040" w:rsidRDefault="00C44A8C" w:rsidP="00C44A8C">
      <w:pPr>
        <w:spacing w:line="360" w:lineRule="auto"/>
        <w:rPr>
          <w:color w:val="0070C0"/>
          <w:sz w:val="28"/>
          <w:szCs w:val="28"/>
          <w:lang w:val="en-US"/>
        </w:rPr>
      </w:pPr>
    </w:p>
    <w:p w:rsidR="00C44A8C" w:rsidRPr="004F0040" w:rsidRDefault="00C44A8C" w:rsidP="00C44A8C">
      <w:pPr>
        <w:spacing w:line="360" w:lineRule="auto"/>
        <w:rPr>
          <w:color w:val="0070C0"/>
          <w:sz w:val="28"/>
          <w:szCs w:val="28"/>
        </w:rPr>
      </w:pPr>
      <w:r w:rsidRPr="004F0040">
        <w:rPr>
          <w:i/>
          <w:iCs/>
          <w:color w:val="0070C0"/>
          <w:sz w:val="28"/>
          <w:szCs w:val="28"/>
          <w:lang w:val="en-US"/>
        </w:rPr>
        <w:t>Liang M, Luo N, Chen M, Chen C, Singh S, Singh S et al.</w:t>
      </w:r>
      <w:r w:rsidRPr="004F0040">
        <w:rPr>
          <w:color w:val="0070C0"/>
          <w:sz w:val="28"/>
          <w:szCs w:val="28"/>
          <w:lang w:val="en-US"/>
        </w:rPr>
        <w:t xml:space="preserve"> Prevalence and mortality due to COVID-19 in HIV co-infected population: A systematic review and meta-analysis. Infect</w:t>
      </w:r>
      <w:r w:rsidRPr="004F0040">
        <w:rPr>
          <w:color w:val="0070C0"/>
          <w:sz w:val="28"/>
          <w:szCs w:val="28"/>
        </w:rPr>
        <w:t xml:space="preserve"> </w:t>
      </w:r>
      <w:r w:rsidRPr="004F0040">
        <w:rPr>
          <w:color w:val="0070C0"/>
          <w:sz w:val="28"/>
          <w:szCs w:val="28"/>
          <w:lang w:val="en-US"/>
        </w:rPr>
        <w:t>Dis</w:t>
      </w:r>
      <w:r w:rsidRPr="004F0040">
        <w:rPr>
          <w:color w:val="0070C0"/>
          <w:sz w:val="28"/>
          <w:szCs w:val="28"/>
        </w:rPr>
        <w:t xml:space="preserve"> </w:t>
      </w:r>
      <w:r w:rsidRPr="004F0040">
        <w:rPr>
          <w:color w:val="0070C0"/>
          <w:sz w:val="28"/>
          <w:szCs w:val="28"/>
          <w:lang w:val="en-US"/>
        </w:rPr>
        <w:t>Ther</w:t>
      </w:r>
      <w:r w:rsidRPr="004F0040">
        <w:rPr>
          <w:color w:val="0070C0"/>
          <w:sz w:val="28"/>
          <w:szCs w:val="28"/>
        </w:rPr>
        <w:t xml:space="preserve">. 2021;10(3):1267–85. </w:t>
      </w:r>
      <w:r w:rsidRPr="004F0040">
        <w:rPr>
          <w:color w:val="0070C0"/>
          <w:sz w:val="28"/>
          <w:szCs w:val="28"/>
          <w:lang w:val="en-US"/>
        </w:rPr>
        <w:t>DOI</w:t>
      </w:r>
      <w:r w:rsidRPr="004F0040">
        <w:rPr>
          <w:color w:val="0070C0"/>
          <w:sz w:val="28"/>
          <w:szCs w:val="28"/>
        </w:rPr>
        <w:t>: 10.1007/</w:t>
      </w:r>
      <w:r w:rsidRPr="004F0040">
        <w:rPr>
          <w:color w:val="0070C0"/>
          <w:sz w:val="28"/>
          <w:szCs w:val="28"/>
          <w:lang w:val="en-US"/>
        </w:rPr>
        <w:t>s</w:t>
      </w:r>
      <w:r w:rsidRPr="004F0040">
        <w:rPr>
          <w:color w:val="0070C0"/>
          <w:sz w:val="28"/>
          <w:szCs w:val="28"/>
        </w:rPr>
        <w:t>40121-021-00447-1.</w:t>
      </w:r>
    </w:p>
    <w:p w:rsidR="00C44A8C" w:rsidRPr="004F0040" w:rsidRDefault="00C44A8C" w:rsidP="00C44A8C">
      <w:pPr>
        <w:spacing w:line="360" w:lineRule="auto"/>
        <w:rPr>
          <w:color w:val="0070C0"/>
          <w:sz w:val="28"/>
          <w:szCs w:val="28"/>
        </w:rPr>
      </w:pPr>
    </w:p>
    <w:p w:rsidR="00C44A8C" w:rsidRPr="004F0040" w:rsidRDefault="00C44A8C" w:rsidP="00C44A8C">
      <w:pPr>
        <w:spacing w:line="360" w:lineRule="auto"/>
        <w:rPr>
          <w:color w:val="0070C0"/>
          <w:sz w:val="28"/>
          <w:szCs w:val="28"/>
          <w:u w:val="single"/>
        </w:rPr>
      </w:pPr>
      <w:r w:rsidRPr="004F0040">
        <w:rPr>
          <w:color w:val="0070C0"/>
          <w:sz w:val="28"/>
          <w:szCs w:val="28"/>
          <w:u w:val="single"/>
        </w:rPr>
        <w:t xml:space="preserve">Статья в журнале, у которой не указан </w:t>
      </w:r>
      <w:r w:rsidRPr="004F0040">
        <w:rPr>
          <w:color w:val="0070C0"/>
          <w:sz w:val="28"/>
          <w:szCs w:val="28"/>
          <w:u w:val="single"/>
          <w:lang w:val="en-US"/>
        </w:rPr>
        <w:t>DOI</w:t>
      </w:r>
      <w:r w:rsidRPr="004F0040">
        <w:rPr>
          <w:color w:val="0070C0"/>
          <w:sz w:val="28"/>
          <w:szCs w:val="28"/>
          <w:u w:val="single"/>
        </w:rPr>
        <w:t xml:space="preserve"> </w:t>
      </w:r>
    </w:p>
    <w:p w:rsidR="00C44A8C" w:rsidRPr="004F0040" w:rsidRDefault="00C44A8C" w:rsidP="00C44A8C">
      <w:pPr>
        <w:spacing w:line="360" w:lineRule="auto"/>
        <w:rPr>
          <w:i/>
          <w:iCs/>
          <w:color w:val="0070C0"/>
          <w:sz w:val="28"/>
          <w:szCs w:val="28"/>
        </w:rPr>
      </w:pPr>
      <w:r w:rsidRPr="004F0040">
        <w:rPr>
          <w:i/>
          <w:iCs/>
          <w:color w:val="0070C0"/>
          <w:sz w:val="28"/>
          <w:szCs w:val="28"/>
        </w:rPr>
        <w:lastRenderedPageBreak/>
        <w:t xml:space="preserve">должна содержать </w:t>
      </w:r>
      <w:r w:rsidRPr="004F0040">
        <w:rPr>
          <w:i/>
          <w:iCs/>
          <w:color w:val="0070C0"/>
          <w:sz w:val="28"/>
          <w:szCs w:val="28"/>
          <w:lang w:val="en-US"/>
        </w:rPr>
        <w:t>PMID</w:t>
      </w:r>
      <w:r w:rsidRPr="004F0040">
        <w:rPr>
          <w:i/>
          <w:iCs/>
          <w:color w:val="0070C0"/>
          <w:sz w:val="28"/>
          <w:szCs w:val="28"/>
        </w:rPr>
        <w:t xml:space="preserve"> / ссылку на официальный сайт журнала с </w:t>
      </w:r>
      <w:r w:rsidRPr="004F0040">
        <w:rPr>
          <w:i/>
          <w:iCs/>
          <w:color w:val="0070C0"/>
          <w:sz w:val="28"/>
          <w:szCs w:val="28"/>
          <w:lang w:val="en-US"/>
        </w:rPr>
        <w:t>pdf</w:t>
      </w:r>
      <w:r w:rsidRPr="004F0040">
        <w:rPr>
          <w:i/>
          <w:iCs/>
          <w:color w:val="0070C0"/>
          <w:sz w:val="28"/>
          <w:szCs w:val="28"/>
        </w:rPr>
        <w:t xml:space="preserve">-файлом статьи / ссылку на статью в </w:t>
      </w:r>
      <w:r w:rsidRPr="004F0040">
        <w:rPr>
          <w:i/>
          <w:iCs/>
          <w:color w:val="0070C0"/>
          <w:sz w:val="28"/>
          <w:szCs w:val="28"/>
          <w:lang w:val="en-US"/>
        </w:rPr>
        <w:t>e</w:t>
      </w:r>
      <w:r w:rsidRPr="004F0040">
        <w:rPr>
          <w:i/>
          <w:iCs/>
          <w:color w:val="0070C0"/>
          <w:sz w:val="28"/>
          <w:szCs w:val="28"/>
        </w:rPr>
        <w:t>-</w:t>
      </w:r>
      <w:r w:rsidRPr="004F0040">
        <w:rPr>
          <w:i/>
          <w:iCs/>
          <w:color w:val="0070C0"/>
          <w:sz w:val="28"/>
          <w:szCs w:val="28"/>
          <w:lang w:val="en-US"/>
        </w:rPr>
        <w:t>library</w:t>
      </w:r>
      <w:r w:rsidRPr="004F0040">
        <w:rPr>
          <w:i/>
          <w:iCs/>
          <w:color w:val="0070C0"/>
          <w:sz w:val="28"/>
          <w:szCs w:val="28"/>
        </w:rPr>
        <w:t xml:space="preserve"> (для русскоязычных статей, если на официальном сайте издания нет корректной ссылки)</w:t>
      </w:r>
    </w:p>
    <w:p w:rsidR="00C44A8C" w:rsidRPr="004F0040" w:rsidRDefault="00C44A8C" w:rsidP="00C44A8C">
      <w:pPr>
        <w:spacing w:line="360" w:lineRule="auto"/>
        <w:rPr>
          <w:i/>
          <w:iCs/>
          <w:color w:val="0070C0"/>
          <w:sz w:val="28"/>
          <w:szCs w:val="28"/>
        </w:rPr>
      </w:pPr>
    </w:p>
    <w:p w:rsidR="00C44A8C" w:rsidRPr="004F0040" w:rsidRDefault="00C44A8C" w:rsidP="00C44A8C">
      <w:pPr>
        <w:spacing w:line="360" w:lineRule="auto"/>
        <w:rPr>
          <w:color w:val="0070C0"/>
          <w:sz w:val="28"/>
          <w:szCs w:val="28"/>
        </w:rPr>
      </w:pPr>
      <w:r w:rsidRPr="004F0040">
        <w:rPr>
          <w:i/>
          <w:iCs/>
          <w:color w:val="0070C0"/>
          <w:sz w:val="28"/>
          <w:szCs w:val="28"/>
          <w:lang w:val="en-US"/>
        </w:rPr>
        <w:t>Kerkhoff AD, Havlir DV.</w:t>
      </w:r>
      <w:r w:rsidRPr="004F0040">
        <w:rPr>
          <w:color w:val="0070C0"/>
          <w:sz w:val="28"/>
          <w:szCs w:val="28"/>
          <w:lang w:val="en-US"/>
        </w:rPr>
        <w:t xml:space="preserve"> CROI 2021: Tuberculosis, opportunistic infections, and COVID-19 among people with HIV. Top</w:t>
      </w:r>
      <w:r w:rsidRPr="004F0040">
        <w:rPr>
          <w:color w:val="0070C0"/>
          <w:sz w:val="28"/>
          <w:szCs w:val="28"/>
        </w:rPr>
        <w:t xml:space="preserve"> </w:t>
      </w:r>
      <w:r w:rsidRPr="004F0040">
        <w:rPr>
          <w:color w:val="0070C0"/>
          <w:sz w:val="28"/>
          <w:szCs w:val="28"/>
          <w:lang w:val="en-US"/>
        </w:rPr>
        <w:t>Antivir</w:t>
      </w:r>
      <w:r w:rsidRPr="004F0040">
        <w:rPr>
          <w:color w:val="0070C0"/>
          <w:sz w:val="28"/>
          <w:szCs w:val="28"/>
        </w:rPr>
        <w:t xml:space="preserve"> </w:t>
      </w:r>
      <w:r w:rsidRPr="004F0040">
        <w:rPr>
          <w:color w:val="0070C0"/>
          <w:sz w:val="28"/>
          <w:szCs w:val="28"/>
          <w:lang w:val="en-US"/>
        </w:rPr>
        <w:t>Med</w:t>
      </w:r>
      <w:r w:rsidRPr="004F0040">
        <w:rPr>
          <w:color w:val="0070C0"/>
          <w:sz w:val="28"/>
          <w:szCs w:val="28"/>
        </w:rPr>
        <w:t xml:space="preserve">. 2021;29(2):344–51. </w:t>
      </w:r>
      <w:r w:rsidRPr="004F0040">
        <w:rPr>
          <w:color w:val="0070C0"/>
          <w:sz w:val="28"/>
          <w:szCs w:val="28"/>
          <w:lang w:val="en-US"/>
        </w:rPr>
        <w:t>PMID</w:t>
      </w:r>
      <w:r w:rsidRPr="004F0040">
        <w:rPr>
          <w:color w:val="0070C0"/>
          <w:sz w:val="28"/>
          <w:szCs w:val="28"/>
        </w:rPr>
        <w:t>: 34107204.</w:t>
      </w:r>
    </w:p>
    <w:p w:rsidR="00C44A8C" w:rsidRPr="004F0040" w:rsidRDefault="00C44A8C" w:rsidP="00C44A8C">
      <w:pPr>
        <w:spacing w:line="360" w:lineRule="auto"/>
        <w:rPr>
          <w:color w:val="0070C0"/>
          <w:sz w:val="28"/>
          <w:szCs w:val="28"/>
        </w:rPr>
      </w:pPr>
    </w:p>
    <w:p w:rsidR="00C44A8C" w:rsidRPr="004F0040" w:rsidRDefault="00C44A8C" w:rsidP="00C44A8C">
      <w:pPr>
        <w:spacing w:line="360" w:lineRule="auto"/>
        <w:rPr>
          <w:color w:val="0070C0"/>
          <w:sz w:val="28"/>
          <w:szCs w:val="28"/>
        </w:rPr>
      </w:pPr>
      <w:r w:rsidRPr="004F0040">
        <w:rPr>
          <w:i/>
          <w:color w:val="0070C0"/>
          <w:sz w:val="28"/>
          <w:szCs w:val="28"/>
        </w:rPr>
        <w:t xml:space="preserve">Джумабаева Б.Т., Бирюков Л.С. </w:t>
      </w:r>
      <w:r w:rsidRPr="004F0040">
        <w:rPr>
          <w:color w:val="0070C0"/>
          <w:sz w:val="28"/>
          <w:szCs w:val="28"/>
        </w:rPr>
        <w:t xml:space="preserve">Новые аспекты патофизиологии и патоморфологии поражений почек при злокачественных опухолях. Клиническая онкогематология. 2015;8(4):390–396. </w:t>
      </w:r>
      <w:r w:rsidRPr="004F0040">
        <w:rPr>
          <w:color w:val="0070C0"/>
          <w:sz w:val="28"/>
          <w:szCs w:val="28"/>
          <w:shd w:val="clear" w:color="auto" w:fill="FFFFFF"/>
        </w:rPr>
        <w:t xml:space="preserve">Доступно по адресу: </w:t>
      </w:r>
      <w:r w:rsidRPr="004F0040">
        <w:rPr>
          <w:color w:val="0070C0"/>
          <w:sz w:val="28"/>
          <w:szCs w:val="28"/>
          <w:lang w:val="en-US"/>
        </w:rPr>
        <w:t>https</w:t>
      </w:r>
      <w:r w:rsidRPr="004F0040">
        <w:rPr>
          <w:color w:val="0070C0"/>
          <w:sz w:val="28"/>
          <w:szCs w:val="28"/>
        </w:rPr>
        <w:t>://</w:t>
      </w:r>
      <w:r w:rsidRPr="004F0040">
        <w:rPr>
          <w:color w:val="0070C0"/>
          <w:sz w:val="28"/>
          <w:szCs w:val="28"/>
          <w:lang w:val="en-US"/>
        </w:rPr>
        <w:t>bloodjournal</w:t>
      </w:r>
      <w:r w:rsidRPr="004F0040">
        <w:rPr>
          <w:color w:val="0070C0"/>
          <w:sz w:val="28"/>
          <w:szCs w:val="28"/>
        </w:rPr>
        <w:t>.</w:t>
      </w:r>
      <w:r w:rsidRPr="004F0040">
        <w:rPr>
          <w:color w:val="0070C0"/>
          <w:sz w:val="28"/>
          <w:szCs w:val="28"/>
          <w:lang w:val="en-US"/>
        </w:rPr>
        <w:t>ru</w:t>
      </w:r>
      <w:r w:rsidRPr="004F0040">
        <w:rPr>
          <w:color w:val="0070C0"/>
          <w:sz w:val="28"/>
          <w:szCs w:val="28"/>
        </w:rPr>
        <w:t>/</w:t>
      </w:r>
      <w:r w:rsidRPr="004F0040">
        <w:rPr>
          <w:color w:val="0070C0"/>
          <w:sz w:val="28"/>
          <w:szCs w:val="28"/>
          <w:lang w:val="en-US"/>
        </w:rPr>
        <w:t>novye</w:t>
      </w:r>
      <w:r w:rsidRPr="004F0040">
        <w:rPr>
          <w:color w:val="0070C0"/>
          <w:sz w:val="28"/>
          <w:szCs w:val="28"/>
        </w:rPr>
        <w:t>-</w:t>
      </w:r>
      <w:r w:rsidRPr="004F0040">
        <w:rPr>
          <w:color w:val="0070C0"/>
          <w:sz w:val="28"/>
          <w:szCs w:val="28"/>
          <w:lang w:val="en-US"/>
        </w:rPr>
        <w:t>aspekty</w:t>
      </w:r>
      <w:r w:rsidRPr="004F0040">
        <w:rPr>
          <w:color w:val="0070C0"/>
          <w:sz w:val="28"/>
          <w:szCs w:val="28"/>
        </w:rPr>
        <w:t>-</w:t>
      </w:r>
      <w:r w:rsidRPr="004F0040">
        <w:rPr>
          <w:color w:val="0070C0"/>
          <w:sz w:val="28"/>
          <w:szCs w:val="28"/>
          <w:lang w:val="en-US"/>
        </w:rPr>
        <w:t>patofiziologii</w:t>
      </w:r>
      <w:r w:rsidRPr="004F0040">
        <w:rPr>
          <w:color w:val="0070C0"/>
          <w:sz w:val="28"/>
          <w:szCs w:val="28"/>
        </w:rPr>
        <w:t>-</w:t>
      </w:r>
      <w:r w:rsidRPr="004F0040">
        <w:rPr>
          <w:color w:val="0070C0"/>
          <w:sz w:val="28"/>
          <w:szCs w:val="28"/>
          <w:lang w:val="en-US"/>
        </w:rPr>
        <w:t>i</w:t>
      </w:r>
      <w:r w:rsidRPr="004F0040">
        <w:rPr>
          <w:color w:val="0070C0"/>
          <w:sz w:val="28"/>
          <w:szCs w:val="28"/>
        </w:rPr>
        <w:t>-</w:t>
      </w:r>
      <w:r w:rsidRPr="004F0040">
        <w:rPr>
          <w:color w:val="0070C0"/>
          <w:sz w:val="28"/>
          <w:szCs w:val="28"/>
          <w:lang w:val="en-US"/>
        </w:rPr>
        <w:t>patomorfologii</w:t>
      </w:r>
      <w:r w:rsidRPr="004F0040">
        <w:rPr>
          <w:color w:val="0070C0"/>
          <w:sz w:val="28"/>
          <w:szCs w:val="28"/>
        </w:rPr>
        <w:t>-</w:t>
      </w:r>
      <w:r w:rsidRPr="004F0040">
        <w:rPr>
          <w:color w:val="0070C0"/>
          <w:sz w:val="28"/>
          <w:szCs w:val="28"/>
          <w:lang w:val="en-US"/>
        </w:rPr>
        <w:t>porazhenij</w:t>
      </w:r>
      <w:r w:rsidRPr="004F0040">
        <w:rPr>
          <w:color w:val="0070C0"/>
          <w:sz w:val="28"/>
          <w:szCs w:val="28"/>
        </w:rPr>
        <w:t>-</w:t>
      </w:r>
      <w:r w:rsidRPr="004F0040">
        <w:rPr>
          <w:color w:val="0070C0"/>
          <w:sz w:val="28"/>
          <w:szCs w:val="28"/>
          <w:lang w:val="en-US"/>
        </w:rPr>
        <w:t>pochek</w:t>
      </w:r>
      <w:r w:rsidRPr="004F0040">
        <w:rPr>
          <w:color w:val="0070C0"/>
          <w:sz w:val="28"/>
          <w:szCs w:val="28"/>
        </w:rPr>
        <w:t>-</w:t>
      </w:r>
      <w:r w:rsidRPr="004F0040">
        <w:rPr>
          <w:color w:val="0070C0"/>
          <w:sz w:val="28"/>
          <w:szCs w:val="28"/>
          <w:lang w:val="en-US"/>
        </w:rPr>
        <w:t>pri</w:t>
      </w:r>
      <w:r w:rsidRPr="004F0040">
        <w:rPr>
          <w:color w:val="0070C0"/>
          <w:sz w:val="28"/>
          <w:szCs w:val="28"/>
        </w:rPr>
        <w:t>-</w:t>
      </w:r>
      <w:r w:rsidRPr="004F0040">
        <w:rPr>
          <w:color w:val="0070C0"/>
          <w:sz w:val="28"/>
          <w:szCs w:val="28"/>
          <w:lang w:val="en-US"/>
        </w:rPr>
        <w:t>zlokachestvennyh</w:t>
      </w:r>
      <w:r w:rsidRPr="004F0040">
        <w:rPr>
          <w:color w:val="0070C0"/>
          <w:sz w:val="28"/>
          <w:szCs w:val="28"/>
        </w:rPr>
        <w:t>-</w:t>
      </w:r>
      <w:r w:rsidRPr="004F0040">
        <w:rPr>
          <w:color w:val="0070C0"/>
          <w:sz w:val="28"/>
          <w:szCs w:val="28"/>
          <w:lang w:val="en-US"/>
        </w:rPr>
        <w:t>opuholyah</w:t>
      </w:r>
      <w:r w:rsidRPr="004F0040">
        <w:rPr>
          <w:color w:val="0070C0"/>
          <w:sz w:val="28"/>
          <w:szCs w:val="28"/>
        </w:rPr>
        <w:t xml:space="preserve"> </w:t>
      </w:r>
      <w:r w:rsidRPr="004F0040">
        <w:rPr>
          <w:color w:val="0070C0"/>
          <w:sz w:val="28"/>
          <w:szCs w:val="28"/>
          <w:shd w:val="clear" w:color="auto" w:fill="FFFFFF"/>
        </w:rPr>
        <w:t>(получено 12.02.2023).</w:t>
      </w:r>
    </w:p>
    <w:p w:rsidR="00C44A8C" w:rsidRPr="004F0040" w:rsidRDefault="00C44A8C" w:rsidP="00C44A8C">
      <w:pPr>
        <w:spacing w:line="360" w:lineRule="auto"/>
        <w:rPr>
          <w:color w:val="0070C0"/>
          <w:sz w:val="28"/>
          <w:szCs w:val="28"/>
          <w:shd w:val="clear" w:color="auto" w:fill="FFFFFF"/>
          <w:lang w:val="en-US"/>
        </w:rPr>
      </w:pPr>
      <w:r w:rsidRPr="004F0040">
        <w:rPr>
          <w:i/>
          <w:color w:val="0070C0"/>
          <w:sz w:val="28"/>
          <w:szCs w:val="28"/>
          <w:lang w:val="en-US"/>
        </w:rPr>
        <w:t>Dzhumabaeva BT, Biryukov LS.</w:t>
      </w:r>
      <w:r w:rsidRPr="004F0040">
        <w:rPr>
          <w:color w:val="0070C0"/>
          <w:sz w:val="28"/>
          <w:szCs w:val="28"/>
          <w:lang w:val="en-US"/>
        </w:rPr>
        <w:t xml:space="preserve"> New aspects of pathophysiology and pathomorphology of renal lesions in malignant tumors. Clinical oncohematology. 2015;8(4):390–396.</w:t>
      </w:r>
      <w:r w:rsidRPr="004F0040">
        <w:rPr>
          <w:color w:val="0070C0"/>
          <w:sz w:val="28"/>
          <w:szCs w:val="28"/>
          <w:shd w:val="clear" w:color="auto" w:fill="FFFFFF"/>
          <w:lang w:val="en-US"/>
        </w:rPr>
        <w:t xml:space="preserve"> Available from: </w:t>
      </w:r>
      <w:hyperlink r:id="rId8" w:history="1">
        <w:r w:rsidRPr="004F0040">
          <w:rPr>
            <w:rStyle w:val="a3"/>
            <w:color w:val="0070C0"/>
            <w:sz w:val="28"/>
            <w:szCs w:val="28"/>
            <w:lang w:val="en-US"/>
          </w:rPr>
          <w:t>https://bloodjournal.ru/novye-aspekty-patofiziologii-i-patomorfologii-porazhenij-pochek-pri-zlokachestvennyh-opuholyah</w:t>
        </w:r>
      </w:hyperlink>
      <w:r w:rsidRPr="004F0040">
        <w:rPr>
          <w:color w:val="0070C0"/>
          <w:sz w:val="28"/>
          <w:szCs w:val="28"/>
          <w:lang w:val="en-US"/>
        </w:rPr>
        <w:t xml:space="preserve"> </w:t>
      </w:r>
      <w:r w:rsidRPr="004F0040">
        <w:rPr>
          <w:color w:val="0070C0"/>
          <w:sz w:val="28"/>
          <w:szCs w:val="28"/>
          <w:shd w:val="clear" w:color="auto" w:fill="FFFFFF"/>
          <w:lang w:val="en-US"/>
        </w:rPr>
        <w:t>(accessed 12.02.2023).</w:t>
      </w:r>
    </w:p>
    <w:p w:rsidR="00C44A8C" w:rsidRPr="004F0040" w:rsidRDefault="00C44A8C" w:rsidP="00C44A8C">
      <w:pPr>
        <w:spacing w:line="360" w:lineRule="auto"/>
        <w:rPr>
          <w:color w:val="0070C0"/>
          <w:sz w:val="28"/>
          <w:szCs w:val="28"/>
          <w:lang w:val="en-US"/>
        </w:rPr>
      </w:pPr>
    </w:p>
    <w:p w:rsidR="00C44A8C" w:rsidRPr="004F0040" w:rsidRDefault="00C44A8C" w:rsidP="00C44A8C">
      <w:pPr>
        <w:spacing w:line="360" w:lineRule="auto"/>
        <w:rPr>
          <w:color w:val="0070C0"/>
          <w:sz w:val="28"/>
          <w:szCs w:val="28"/>
          <w:u w:val="single"/>
        </w:rPr>
      </w:pPr>
      <w:r w:rsidRPr="004F0040">
        <w:rPr>
          <w:color w:val="0070C0"/>
          <w:sz w:val="28"/>
          <w:szCs w:val="28"/>
          <w:u w:val="single"/>
        </w:rPr>
        <w:t>Книга печатная</w:t>
      </w:r>
    </w:p>
    <w:p w:rsidR="00C44A8C" w:rsidRPr="004F0040" w:rsidRDefault="00C44A8C" w:rsidP="00C44A8C">
      <w:pPr>
        <w:spacing w:line="360" w:lineRule="auto"/>
        <w:rPr>
          <w:color w:val="0070C0"/>
          <w:sz w:val="28"/>
          <w:szCs w:val="28"/>
        </w:rPr>
      </w:pPr>
      <w:r w:rsidRPr="004F0040">
        <w:rPr>
          <w:i/>
          <w:iCs/>
          <w:color w:val="0070C0"/>
          <w:sz w:val="28"/>
          <w:szCs w:val="28"/>
        </w:rPr>
        <w:t xml:space="preserve">Адамян Л.В., Кулаков В.И., Андреева Е.Н. </w:t>
      </w:r>
      <w:r w:rsidRPr="004F0040">
        <w:rPr>
          <w:color w:val="0070C0"/>
          <w:sz w:val="28"/>
          <w:szCs w:val="28"/>
        </w:rPr>
        <w:t>Эндометриозы: Руководство для врачей. 2-е изд. Москва: Медицина, 2006. 416 с.</w:t>
      </w:r>
    </w:p>
    <w:p w:rsidR="00C44A8C" w:rsidRPr="004F0040" w:rsidRDefault="00C44A8C" w:rsidP="00C44A8C">
      <w:pPr>
        <w:spacing w:line="360" w:lineRule="auto"/>
        <w:rPr>
          <w:color w:val="0070C0"/>
          <w:sz w:val="28"/>
          <w:szCs w:val="28"/>
          <w:lang w:val="en-US"/>
        </w:rPr>
      </w:pPr>
      <w:r w:rsidRPr="004F0040">
        <w:rPr>
          <w:i/>
          <w:iCs/>
          <w:color w:val="0070C0"/>
          <w:sz w:val="28"/>
          <w:szCs w:val="28"/>
          <w:lang w:val="en-US"/>
        </w:rPr>
        <w:t>Adamyan</w:t>
      </w:r>
      <w:r w:rsidRPr="004F0040">
        <w:rPr>
          <w:i/>
          <w:iCs/>
          <w:color w:val="0070C0"/>
          <w:sz w:val="28"/>
          <w:szCs w:val="28"/>
        </w:rPr>
        <w:t xml:space="preserve"> </w:t>
      </w:r>
      <w:r w:rsidRPr="004F0040">
        <w:rPr>
          <w:i/>
          <w:iCs/>
          <w:color w:val="0070C0"/>
          <w:sz w:val="28"/>
          <w:szCs w:val="28"/>
          <w:lang w:val="en-US"/>
        </w:rPr>
        <w:t>LV</w:t>
      </w:r>
      <w:r w:rsidRPr="004F0040">
        <w:rPr>
          <w:i/>
          <w:iCs/>
          <w:color w:val="0070C0"/>
          <w:sz w:val="28"/>
          <w:szCs w:val="28"/>
        </w:rPr>
        <w:t xml:space="preserve">, </w:t>
      </w:r>
      <w:r w:rsidRPr="004F0040">
        <w:rPr>
          <w:i/>
          <w:iCs/>
          <w:color w:val="0070C0"/>
          <w:sz w:val="28"/>
          <w:szCs w:val="28"/>
          <w:lang w:val="en-US"/>
        </w:rPr>
        <w:t>Kulakov</w:t>
      </w:r>
      <w:r w:rsidRPr="004F0040">
        <w:rPr>
          <w:i/>
          <w:iCs/>
          <w:color w:val="0070C0"/>
          <w:sz w:val="28"/>
          <w:szCs w:val="28"/>
        </w:rPr>
        <w:t xml:space="preserve"> </w:t>
      </w:r>
      <w:r w:rsidRPr="004F0040">
        <w:rPr>
          <w:i/>
          <w:iCs/>
          <w:color w:val="0070C0"/>
          <w:sz w:val="28"/>
          <w:szCs w:val="28"/>
          <w:lang w:val="en-US"/>
        </w:rPr>
        <w:t>VI</w:t>
      </w:r>
      <w:r w:rsidRPr="004F0040">
        <w:rPr>
          <w:i/>
          <w:iCs/>
          <w:color w:val="0070C0"/>
          <w:sz w:val="28"/>
          <w:szCs w:val="28"/>
        </w:rPr>
        <w:t xml:space="preserve">, </w:t>
      </w:r>
      <w:r w:rsidRPr="004F0040">
        <w:rPr>
          <w:i/>
          <w:iCs/>
          <w:color w:val="0070C0"/>
          <w:sz w:val="28"/>
          <w:szCs w:val="28"/>
          <w:lang w:val="en-US"/>
        </w:rPr>
        <w:t>Andreeva</w:t>
      </w:r>
      <w:r w:rsidRPr="004F0040">
        <w:rPr>
          <w:i/>
          <w:iCs/>
          <w:color w:val="0070C0"/>
          <w:sz w:val="28"/>
          <w:szCs w:val="28"/>
        </w:rPr>
        <w:t xml:space="preserve"> </w:t>
      </w:r>
      <w:r w:rsidRPr="004F0040">
        <w:rPr>
          <w:i/>
          <w:iCs/>
          <w:color w:val="0070C0"/>
          <w:sz w:val="28"/>
          <w:szCs w:val="28"/>
          <w:lang w:val="en-US"/>
        </w:rPr>
        <w:t>EN</w:t>
      </w:r>
      <w:r w:rsidRPr="004F0040">
        <w:rPr>
          <w:i/>
          <w:iCs/>
          <w:color w:val="0070C0"/>
          <w:sz w:val="28"/>
          <w:szCs w:val="28"/>
        </w:rPr>
        <w:t>.</w:t>
      </w:r>
      <w:r w:rsidRPr="004F0040">
        <w:rPr>
          <w:color w:val="0070C0"/>
          <w:sz w:val="28"/>
          <w:szCs w:val="28"/>
        </w:rPr>
        <w:t xml:space="preserve"> </w:t>
      </w:r>
      <w:r w:rsidRPr="004F0040">
        <w:rPr>
          <w:color w:val="0070C0"/>
          <w:sz w:val="28"/>
          <w:szCs w:val="28"/>
          <w:lang w:val="en-US"/>
        </w:rPr>
        <w:t>Endometriosis: A manual for phisicians. 2nd ed. Moscow: Medicine, 2006. 416 p. (In Russ.).</w:t>
      </w:r>
    </w:p>
    <w:p w:rsidR="00C44A8C" w:rsidRPr="004F0040" w:rsidRDefault="00C44A8C" w:rsidP="00C44A8C">
      <w:pPr>
        <w:spacing w:line="360" w:lineRule="auto"/>
        <w:rPr>
          <w:color w:val="0070C0"/>
          <w:sz w:val="28"/>
          <w:szCs w:val="28"/>
          <w:lang w:val="en-US"/>
        </w:rPr>
      </w:pPr>
    </w:p>
    <w:p w:rsidR="00C44A8C" w:rsidRPr="004F0040" w:rsidRDefault="00C44A8C" w:rsidP="00C44A8C">
      <w:pPr>
        <w:spacing w:line="360" w:lineRule="auto"/>
        <w:rPr>
          <w:color w:val="0070C0"/>
          <w:sz w:val="28"/>
          <w:szCs w:val="28"/>
          <w:lang w:val="en-US"/>
        </w:rPr>
      </w:pPr>
      <w:r w:rsidRPr="004F0040">
        <w:rPr>
          <w:color w:val="0070C0"/>
          <w:sz w:val="28"/>
          <w:szCs w:val="28"/>
        </w:rPr>
        <w:t>В</w:t>
      </w:r>
      <w:r w:rsidRPr="004F0040">
        <w:rPr>
          <w:color w:val="0070C0"/>
          <w:sz w:val="28"/>
          <w:szCs w:val="28"/>
          <w:lang w:val="en-US"/>
        </w:rPr>
        <w:t>.</w:t>
      </w:r>
      <w:r w:rsidRPr="004F0040">
        <w:rPr>
          <w:color w:val="0070C0"/>
          <w:sz w:val="28"/>
          <w:szCs w:val="28"/>
        </w:rPr>
        <w:t>Е</w:t>
      </w:r>
      <w:r w:rsidRPr="004F0040">
        <w:rPr>
          <w:color w:val="0070C0"/>
          <w:sz w:val="28"/>
          <w:szCs w:val="28"/>
          <w:lang w:val="en-US"/>
        </w:rPr>
        <w:t xml:space="preserve">. </w:t>
      </w:r>
      <w:r w:rsidRPr="004F0040">
        <w:rPr>
          <w:color w:val="0070C0"/>
          <w:sz w:val="28"/>
          <w:szCs w:val="28"/>
        </w:rPr>
        <w:t>Радзинский</w:t>
      </w:r>
      <w:r w:rsidRPr="004F0040">
        <w:rPr>
          <w:color w:val="0070C0"/>
          <w:sz w:val="28"/>
          <w:szCs w:val="28"/>
          <w:lang w:val="en-US"/>
        </w:rPr>
        <w:t xml:space="preserve"> (</w:t>
      </w:r>
      <w:r w:rsidRPr="004F0040">
        <w:rPr>
          <w:color w:val="0070C0"/>
          <w:sz w:val="28"/>
          <w:szCs w:val="28"/>
        </w:rPr>
        <w:t>ред</w:t>
      </w:r>
      <w:r w:rsidRPr="004F0040">
        <w:rPr>
          <w:color w:val="0070C0"/>
          <w:sz w:val="28"/>
          <w:szCs w:val="28"/>
          <w:lang w:val="en-US"/>
        </w:rPr>
        <w:t xml:space="preserve">.). </w:t>
      </w:r>
      <w:r w:rsidRPr="004F0040">
        <w:rPr>
          <w:color w:val="0070C0"/>
          <w:sz w:val="28"/>
          <w:szCs w:val="28"/>
        </w:rPr>
        <w:t xml:space="preserve">Неразвивающаяся беременность. 3-е изд. Москва: ГЭОТАР-Медиа, 2019. </w:t>
      </w:r>
      <w:r w:rsidRPr="004F0040">
        <w:rPr>
          <w:color w:val="0070C0"/>
          <w:sz w:val="28"/>
          <w:szCs w:val="28"/>
          <w:lang w:val="en-US"/>
        </w:rPr>
        <w:t xml:space="preserve">184 </w:t>
      </w:r>
      <w:r w:rsidRPr="004F0040">
        <w:rPr>
          <w:color w:val="0070C0"/>
          <w:sz w:val="28"/>
          <w:szCs w:val="28"/>
        </w:rPr>
        <w:t>с</w:t>
      </w:r>
      <w:r w:rsidRPr="004F0040">
        <w:rPr>
          <w:color w:val="0070C0"/>
          <w:sz w:val="28"/>
          <w:szCs w:val="28"/>
          <w:lang w:val="en-US"/>
        </w:rPr>
        <w:t>.</w:t>
      </w:r>
    </w:p>
    <w:p w:rsidR="00C44A8C" w:rsidRPr="004F0040" w:rsidRDefault="00C44A8C" w:rsidP="00C44A8C">
      <w:pPr>
        <w:spacing w:line="360" w:lineRule="auto"/>
        <w:rPr>
          <w:color w:val="0070C0"/>
          <w:sz w:val="28"/>
          <w:szCs w:val="28"/>
        </w:rPr>
      </w:pPr>
      <w:r w:rsidRPr="004F0040">
        <w:rPr>
          <w:i/>
          <w:color w:val="0070C0"/>
          <w:sz w:val="28"/>
          <w:szCs w:val="28"/>
          <w:lang w:val="en-US"/>
        </w:rPr>
        <w:t>VE Radzinsky</w:t>
      </w:r>
      <w:r w:rsidRPr="004F0040">
        <w:rPr>
          <w:color w:val="0070C0"/>
          <w:sz w:val="28"/>
          <w:szCs w:val="28"/>
          <w:lang w:val="en-US"/>
        </w:rPr>
        <w:t xml:space="preserve"> (ed.). Anembryonic pregnancy. 3rd ed. Moscow: GEOTAR-Media, 2019. </w:t>
      </w:r>
      <w:r w:rsidRPr="004F0040">
        <w:rPr>
          <w:color w:val="0070C0"/>
          <w:sz w:val="28"/>
          <w:szCs w:val="28"/>
        </w:rPr>
        <w:t>184 p. (In Russ.).</w:t>
      </w:r>
    </w:p>
    <w:p w:rsidR="00C44A8C" w:rsidRPr="004F0040" w:rsidRDefault="00C44A8C" w:rsidP="00C44A8C">
      <w:pPr>
        <w:spacing w:line="360" w:lineRule="auto"/>
        <w:rPr>
          <w:color w:val="0070C0"/>
          <w:sz w:val="28"/>
          <w:szCs w:val="28"/>
          <w:u w:val="single"/>
        </w:rPr>
      </w:pPr>
    </w:p>
    <w:p w:rsidR="00C44A8C" w:rsidRPr="004F0040" w:rsidRDefault="00C44A8C" w:rsidP="00C44A8C">
      <w:pPr>
        <w:spacing w:line="360" w:lineRule="auto"/>
        <w:rPr>
          <w:color w:val="0070C0"/>
          <w:sz w:val="23"/>
          <w:szCs w:val="23"/>
          <w:lang w:val="en-US"/>
        </w:rPr>
      </w:pPr>
      <w:r w:rsidRPr="004F0040">
        <w:rPr>
          <w:i/>
          <w:color w:val="0070C0"/>
          <w:sz w:val="28"/>
          <w:szCs w:val="28"/>
        </w:rPr>
        <w:t>А.Д. Каприн, В.В. Старинский, А.О. Шахзадова</w:t>
      </w:r>
      <w:r w:rsidRPr="004F0040">
        <w:rPr>
          <w:color w:val="0070C0"/>
          <w:sz w:val="28"/>
          <w:szCs w:val="28"/>
        </w:rPr>
        <w:t xml:space="preserve"> (ред.). Состояние онкологической помощи населению России в 2019 году. Московский научно-исследовательский онкологический институт имени П.А. Герцена – филиал Национального медицинского исследовательского центра радиологии Минздрава России, 2020. </w:t>
      </w:r>
      <w:r w:rsidRPr="004F0040">
        <w:rPr>
          <w:color w:val="0070C0"/>
          <w:sz w:val="28"/>
          <w:szCs w:val="28"/>
          <w:lang w:val="en-US"/>
        </w:rPr>
        <w:t xml:space="preserve">239 </w:t>
      </w:r>
      <w:r w:rsidRPr="004F0040">
        <w:rPr>
          <w:color w:val="0070C0"/>
          <w:sz w:val="28"/>
          <w:szCs w:val="28"/>
        </w:rPr>
        <w:t>с</w:t>
      </w:r>
      <w:r w:rsidRPr="004F0040">
        <w:rPr>
          <w:color w:val="0070C0"/>
          <w:sz w:val="28"/>
          <w:szCs w:val="28"/>
          <w:lang w:val="en-US"/>
        </w:rPr>
        <w:t xml:space="preserve">. </w:t>
      </w:r>
    </w:p>
    <w:p w:rsidR="00C44A8C" w:rsidRPr="004F0040" w:rsidRDefault="00C44A8C" w:rsidP="00C44A8C">
      <w:pPr>
        <w:spacing w:line="360" w:lineRule="auto"/>
        <w:rPr>
          <w:color w:val="0070C0"/>
          <w:sz w:val="28"/>
          <w:szCs w:val="28"/>
          <w:lang w:val="en-US"/>
        </w:rPr>
      </w:pPr>
      <w:r w:rsidRPr="004F0040">
        <w:rPr>
          <w:i/>
          <w:color w:val="0070C0"/>
          <w:sz w:val="28"/>
          <w:szCs w:val="28"/>
          <w:lang w:val="en-US"/>
        </w:rPr>
        <w:t xml:space="preserve">AD Kaprin, VV Starinskiy, AO Shakhzadova </w:t>
      </w:r>
      <w:r w:rsidRPr="004F0040">
        <w:rPr>
          <w:color w:val="0070C0"/>
          <w:sz w:val="28"/>
          <w:szCs w:val="28"/>
          <w:lang w:val="en-US"/>
        </w:rPr>
        <w:t xml:space="preserve">(eds.). The state of cancer care for the population of Russia in 2019. Moscow: P.A. Hertsen Moscow Oncology Research Institute – branch of National Medical Research Radiological Centre of the Ministry of Health of the Russian Federation, 2020. 239 p. (In Russ.). </w:t>
      </w:r>
    </w:p>
    <w:p w:rsidR="00C44A8C" w:rsidRPr="004F0040" w:rsidRDefault="00C44A8C" w:rsidP="00C44A8C">
      <w:pPr>
        <w:spacing w:line="360" w:lineRule="auto"/>
        <w:rPr>
          <w:color w:val="0070C0"/>
          <w:sz w:val="28"/>
          <w:szCs w:val="28"/>
          <w:lang w:val="en-US"/>
        </w:rPr>
      </w:pPr>
    </w:p>
    <w:p w:rsidR="00C44A8C" w:rsidRPr="004F0040" w:rsidRDefault="00C44A8C" w:rsidP="00C44A8C">
      <w:pPr>
        <w:spacing w:line="360" w:lineRule="auto"/>
        <w:rPr>
          <w:color w:val="0070C0"/>
          <w:sz w:val="28"/>
          <w:szCs w:val="28"/>
          <w:lang w:val="en-US"/>
        </w:rPr>
      </w:pPr>
      <w:r w:rsidRPr="004F0040">
        <w:rPr>
          <w:i/>
          <w:color w:val="0070C0"/>
          <w:sz w:val="28"/>
          <w:szCs w:val="28"/>
          <w:lang w:val="en-US"/>
        </w:rPr>
        <w:t>DV Miller, MP Revelo</w:t>
      </w:r>
      <w:r w:rsidRPr="004F0040">
        <w:rPr>
          <w:color w:val="0070C0"/>
          <w:sz w:val="28"/>
          <w:szCs w:val="28"/>
          <w:lang w:val="en-US"/>
        </w:rPr>
        <w:t xml:space="preserve"> (eds.). Diagnostic pathology: Cardiovascular. 2nd ed. Salt Lake City: Elsevier, 2018. 552 p.</w:t>
      </w:r>
    </w:p>
    <w:p w:rsidR="00C44A8C" w:rsidRPr="004F0040" w:rsidRDefault="00C44A8C" w:rsidP="00C44A8C">
      <w:pPr>
        <w:spacing w:line="360" w:lineRule="auto"/>
        <w:rPr>
          <w:color w:val="0070C0"/>
          <w:sz w:val="28"/>
          <w:szCs w:val="28"/>
          <w:lang w:val="en-US"/>
        </w:rPr>
      </w:pPr>
    </w:p>
    <w:p w:rsidR="00C44A8C" w:rsidRPr="004F0040" w:rsidRDefault="00C44A8C" w:rsidP="00C44A8C">
      <w:pPr>
        <w:spacing w:line="360" w:lineRule="auto"/>
        <w:rPr>
          <w:color w:val="0070C0"/>
          <w:sz w:val="28"/>
          <w:szCs w:val="28"/>
          <w:u w:val="single"/>
          <w:lang w:val="en-US"/>
        </w:rPr>
      </w:pPr>
      <w:r w:rsidRPr="004F0040">
        <w:rPr>
          <w:color w:val="0070C0"/>
          <w:sz w:val="28"/>
          <w:szCs w:val="28"/>
          <w:u w:val="single"/>
        </w:rPr>
        <w:t>Книга</w:t>
      </w:r>
      <w:r w:rsidRPr="004F0040">
        <w:rPr>
          <w:color w:val="0070C0"/>
          <w:sz w:val="28"/>
          <w:szCs w:val="28"/>
          <w:u w:val="single"/>
          <w:lang w:val="en-US"/>
        </w:rPr>
        <w:t xml:space="preserve"> </w:t>
      </w:r>
      <w:r w:rsidRPr="004F0040">
        <w:rPr>
          <w:color w:val="0070C0"/>
          <w:sz w:val="28"/>
          <w:szCs w:val="28"/>
          <w:u w:val="single"/>
        </w:rPr>
        <w:t>электронная</w:t>
      </w:r>
      <w:r w:rsidRPr="004F0040">
        <w:rPr>
          <w:color w:val="0070C0"/>
          <w:sz w:val="28"/>
          <w:szCs w:val="28"/>
          <w:u w:val="single"/>
          <w:lang w:val="en-US"/>
        </w:rPr>
        <w:t xml:space="preserve"> (</w:t>
      </w:r>
      <w:r w:rsidRPr="004F0040">
        <w:rPr>
          <w:color w:val="0070C0"/>
          <w:sz w:val="28"/>
          <w:szCs w:val="28"/>
          <w:u w:val="single"/>
        </w:rPr>
        <w:t>доступна</w:t>
      </w:r>
      <w:r w:rsidRPr="004F0040">
        <w:rPr>
          <w:color w:val="0070C0"/>
          <w:sz w:val="28"/>
          <w:szCs w:val="28"/>
          <w:u w:val="single"/>
          <w:lang w:val="en-US"/>
        </w:rPr>
        <w:t xml:space="preserve"> </w:t>
      </w:r>
      <w:r w:rsidRPr="004F0040">
        <w:rPr>
          <w:color w:val="0070C0"/>
          <w:sz w:val="28"/>
          <w:szCs w:val="28"/>
          <w:u w:val="single"/>
        </w:rPr>
        <w:t>онлайн</w:t>
      </w:r>
      <w:r w:rsidRPr="004F0040">
        <w:rPr>
          <w:color w:val="0070C0"/>
          <w:sz w:val="28"/>
          <w:szCs w:val="28"/>
          <w:u w:val="single"/>
          <w:lang w:val="en-US"/>
        </w:rPr>
        <w:t>)</w:t>
      </w:r>
    </w:p>
    <w:p w:rsidR="00C44A8C" w:rsidRPr="004F0040" w:rsidRDefault="00C44A8C" w:rsidP="00C44A8C">
      <w:pPr>
        <w:spacing w:line="360" w:lineRule="auto"/>
        <w:rPr>
          <w:color w:val="0070C0"/>
          <w:sz w:val="28"/>
          <w:szCs w:val="28"/>
          <w:u w:val="single"/>
          <w:lang w:val="en-US"/>
        </w:rPr>
      </w:pPr>
    </w:p>
    <w:p w:rsidR="00C44A8C" w:rsidRPr="004F0040" w:rsidRDefault="00C44A8C" w:rsidP="00C44A8C">
      <w:pPr>
        <w:spacing w:line="360" w:lineRule="auto"/>
        <w:rPr>
          <w:color w:val="0070C0"/>
          <w:sz w:val="28"/>
          <w:szCs w:val="28"/>
          <w:shd w:val="clear" w:color="auto" w:fill="FFFFFF"/>
          <w:lang w:val="en-US"/>
        </w:rPr>
      </w:pPr>
      <w:r w:rsidRPr="004F0040">
        <w:rPr>
          <w:rStyle w:val="af2"/>
          <w:color w:val="0070C0"/>
          <w:sz w:val="28"/>
          <w:szCs w:val="28"/>
          <w:shd w:val="clear" w:color="auto" w:fill="FFFFFF"/>
        </w:rPr>
        <w:t>Греч Е.Д.</w:t>
      </w:r>
      <w:r w:rsidRPr="004F0040">
        <w:rPr>
          <w:color w:val="0070C0"/>
          <w:sz w:val="28"/>
          <w:szCs w:val="28"/>
          <w:shd w:val="clear" w:color="auto" w:fill="FFFFFF"/>
        </w:rPr>
        <w:t> Азбука интервенционной кардиологии. 2-е изд. Чичестер: Уайли Блэквелл; 2011. Доступно по адресу: https://ebookcentral.proquest.com/lib/imperial/detail. action? docID = 822522 (получено 02.02.2023).</w:t>
      </w:r>
      <w:r w:rsidRPr="004F0040">
        <w:rPr>
          <w:color w:val="0070C0"/>
          <w:sz w:val="28"/>
          <w:szCs w:val="28"/>
        </w:rPr>
        <w:br/>
      </w:r>
      <w:r w:rsidRPr="004F0040">
        <w:rPr>
          <w:rStyle w:val="af2"/>
          <w:color w:val="0070C0"/>
          <w:sz w:val="28"/>
          <w:szCs w:val="28"/>
          <w:shd w:val="clear" w:color="auto" w:fill="FFFFFF"/>
          <w:lang w:val="en-US"/>
        </w:rPr>
        <w:t>Grech ED. </w:t>
      </w:r>
      <w:r w:rsidRPr="004F0040">
        <w:rPr>
          <w:color w:val="0070C0"/>
          <w:sz w:val="28"/>
          <w:szCs w:val="28"/>
          <w:shd w:val="clear" w:color="auto" w:fill="FFFFFF"/>
          <w:lang w:val="en-US"/>
        </w:rPr>
        <w:t>ABC of interventional cardiology. 2nd ed. Chichester: Wiley blackwell; 2011. Available from: https://ebookcentral.proquest.com/lib/imperial/detail. action?docID=822522 (accessed 02.02.2023).</w:t>
      </w:r>
    </w:p>
    <w:p w:rsidR="00C44A8C" w:rsidRPr="004F0040" w:rsidRDefault="00C44A8C" w:rsidP="00C44A8C">
      <w:pPr>
        <w:spacing w:line="360" w:lineRule="auto"/>
        <w:rPr>
          <w:color w:val="0070C0"/>
          <w:sz w:val="28"/>
          <w:szCs w:val="28"/>
          <w:u w:val="single"/>
          <w:lang w:val="en-US"/>
        </w:rPr>
      </w:pPr>
    </w:p>
    <w:p w:rsidR="00C44A8C" w:rsidRPr="004F0040" w:rsidRDefault="00C44A8C" w:rsidP="00C44A8C">
      <w:pPr>
        <w:spacing w:line="360" w:lineRule="auto"/>
        <w:rPr>
          <w:color w:val="0070C0"/>
          <w:sz w:val="28"/>
          <w:szCs w:val="28"/>
          <w:u w:val="single"/>
          <w:lang w:val="en-US"/>
        </w:rPr>
      </w:pPr>
      <w:r w:rsidRPr="004F0040">
        <w:rPr>
          <w:color w:val="0070C0"/>
          <w:sz w:val="28"/>
          <w:szCs w:val="28"/>
          <w:lang w:val="en-US"/>
        </w:rPr>
        <w:t xml:space="preserve">RW Redline, TK Boyd, DJ Roberts  (eds.). Placental and gestational pathology. Cambridge University Press, 2018. 350 p. DOI: </w:t>
      </w:r>
      <w:hyperlink r:id="rId9" w:history="1">
        <w:r w:rsidRPr="004F0040">
          <w:rPr>
            <w:rStyle w:val="a3"/>
            <w:color w:val="0070C0"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10.1017/9781316848616</w:t>
        </w:r>
      </w:hyperlink>
      <w:r w:rsidRPr="004F0040">
        <w:rPr>
          <w:color w:val="0070C0"/>
          <w:sz w:val="28"/>
          <w:szCs w:val="28"/>
          <w:lang w:val="en-US"/>
        </w:rPr>
        <w:t>.</w:t>
      </w:r>
    </w:p>
    <w:p w:rsidR="00C44A8C" w:rsidRPr="004F0040" w:rsidRDefault="00C44A8C" w:rsidP="00C44A8C">
      <w:pPr>
        <w:spacing w:line="360" w:lineRule="auto"/>
        <w:rPr>
          <w:color w:val="0070C0"/>
          <w:sz w:val="28"/>
          <w:szCs w:val="28"/>
          <w:u w:val="single"/>
          <w:lang w:val="en-US"/>
        </w:rPr>
      </w:pPr>
    </w:p>
    <w:p w:rsidR="00C44A8C" w:rsidRPr="004F0040" w:rsidRDefault="00C44A8C" w:rsidP="00C44A8C">
      <w:pPr>
        <w:spacing w:line="360" w:lineRule="auto"/>
        <w:rPr>
          <w:color w:val="0070C0"/>
          <w:sz w:val="28"/>
          <w:szCs w:val="28"/>
          <w:u w:val="single"/>
          <w:lang w:val="en-US"/>
        </w:rPr>
      </w:pPr>
      <w:r w:rsidRPr="004F0040">
        <w:rPr>
          <w:color w:val="0070C0"/>
          <w:sz w:val="28"/>
          <w:szCs w:val="28"/>
          <w:u w:val="single"/>
        </w:rPr>
        <w:t>Глава</w:t>
      </w:r>
      <w:r w:rsidRPr="004F0040">
        <w:rPr>
          <w:color w:val="0070C0"/>
          <w:sz w:val="28"/>
          <w:szCs w:val="28"/>
          <w:u w:val="single"/>
          <w:lang w:val="en-US"/>
        </w:rPr>
        <w:t xml:space="preserve"> </w:t>
      </w:r>
      <w:r w:rsidRPr="004F0040">
        <w:rPr>
          <w:color w:val="0070C0"/>
          <w:sz w:val="28"/>
          <w:szCs w:val="28"/>
          <w:u w:val="single"/>
        </w:rPr>
        <w:t>в</w:t>
      </w:r>
      <w:r w:rsidRPr="004F0040">
        <w:rPr>
          <w:color w:val="0070C0"/>
          <w:sz w:val="28"/>
          <w:szCs w:val="28"/>
          <w:u w:val="single"/>
          <w:lang w:val="en-US"/>
        </w:rPr>
        <w:t xml:space="preserve"> </w:t>
      </w:r>
      <w:r w:rsidRPr="004F0040">
        <w:rPr>
          <w:color w:val="0070C0"/>
          <w:sz w:val="28"/>
          <w:szCs w:val="28"/>
          <w:u w:val="single"/>
        </w:rPr>
        <w:t>книге</w:t>
      </w:r>
      <w:r w:rsidRPr="004F0040">
        <w:rPr>
          <w:color w:val="0070C0"/>
          <w:sz w:val="28"/>
          <w:szCs w:val="28"/>
          <w:u w:val="single"/>
          <w:lang w:val="en-US"/>
        </w:rPr>
        <w:t xml:space="preserve">, </w:t>
      </w:r>
      <w:r w:rsidRPr="004F0040">
        <w:rPr>
          <w:color w:val="0070C0"/>
          <w:sz w:val="28"/>
          <w:szCs w:val="28"/>
          <w:u w:val="single"/>
        </w:rPr>
        <w:t>статья</w:t>
      </w:r>
      <w:r w:rsidRPr="004F0040">
        <w:rPr>
          <w:color w:val="0070C0"/>
          <w:sz w:val="28"/>
          <w:szCs w:val="28"/>
          <w:u w:val="single"/>
          <w:lang w:val="en-US"/>
        </w:rPr>
        <w:t xml:space="preserve"> </w:t>
      </w:r>
      <w:r w:rsidRPr="004F0040">
        <w:rPr>
          <w:color w:val="0070C0"/>
          <w:sz w:val="28"/>
          <w:szCs w:val="28"/>
          <w:u w:val="single"/>
        </w:rPr>
        <w:t>в</w:t>
      </w:r>
      <w:r w:rsidRPr="004F0040">
        <w:rPr>
          <w:color w:val="0070C0"/>
          <w:sz w:val="28"/>
          <w:szCs w:val="28"/>
          <w:u w:val="single"/>
          <w:lang w:val="en-US"/>
        </w:rPr>
        <w:t xml:space="preserve"> </w:t>
      </w:r>
      <w:r w:rsidRPr="004F0040">
        <w:rPr>
          <w:color w:val="0070C0"/>
          <w:sz w:val="28"/>
          <w:szCs w:val="28"/>
          <w:u w:val="single"/>
        </w:rPr>
        <w:t>сборнике</w:t>
      </w:r>
    </w:p>
    <w:p w:rsidR="00C44A8C" w:rsidRPr="004F0040" w:rsidRDefault="00C44A8C" w:rsidP="00C44A8C">
      <w:pPr>
        <w:spacing w:line="360" w:lineRule="auto"/>
        <w:rPr>
          <w:color w:val="0070C0"/>
          <w:sz w:val="28"/>
          <w:szCs w:val="28"/>
          <w:u w:val="single"/>
          <w:lang w:val="en-US"/>
        </w:rPr>
      </w:pPr>
    </w:p>
    <w:p w:rsidR="00C44A8C" w:rsidRPr="004F0040" w:rsidRDefault="00C44A8C" w:rsidP="00C44A8C">
      <w:pPr>
        <w:spacing w:line="360" w:lineRule="auto"/>
        <w:rPr>
          <w:color w:val="0070C0"/>
          <w:sz w:val="28"/>
          <w:szCs w:val="28"/>
          <w:shd w:val="clear" w:color="auto" w:fill="FFFFFF"/>
        </w:rPr>
      </w:pPr>
      <w:r w:rsidRPr="004F0040">
        <w:rPr>
          <w:rStyle w:val="af2"/>
          <w:color w:val="0070C0"/>
          <w:sz w:val="28"/>
          <w:szCs w:val="28"/>
          <w:lang w:val="en-US"/>
        </w:rPr>
        <w:t>Silver RM, Peltier MR, Branch DW. </w:t>
      </w:r>
      <w:r w:rsidRPr="004F0040">
        <w:rPr>
          <w:color w:val="0070C0"/>
          <w:sz w:val="28"/>
          <w:szCs w:val="28"/>
          <w:shd w:val="clear" w:color="auto" w:fill="FFFFFF"/>
          <w:lang w:val="en-US"/>
        </w:rPr>
        <w:t xml:space="preserve">The immunology of pregnancy. In: RK Creasey, R Resnik (eds.). Maternal-fetal medicine: Principles and practices. 5th ed. Philadelphia: W.B. Saunders, 2004. </w:t>
      </w:r>
      <w:r w:rsidRPr="004F0040">
        <w:rPr>
          <w:color w:val="0070C0"/>
          <w:sz w:val="28"/>
          <w:szCs w:val="28"/>
          <w:shd w:val="clear" w:color="auto" w:fill="FFFFFF"/>
        </w:rPr>
        <w:t>Р. 89–109.</w:t>
      </w:r>
    </w:p>
    <w:p w:rsidR="00C44A8C" w:rsidRPr="004F0040" w:rsidRDefault="00C44A8C" w:rsidP="00C44A8C">
      <w:pPr>
        <w:spacing w:line="360" w:lineRule="auto"/>
        <w:rPr>
          <w:color w:val="0070C0"/>
          <w:sz w:val="21"/>
          <w:szCs w:val="21"/>
          <w:u w:val="single"/>
        </w:rPr>
      </w:pPr>
    </w:p>
    <w:p w:rsidR="00C44A8C" w:rsidRPr="004F0040" w:rsidRDefault="00C44A8C" w:rsidP="00C44A8C">
      <w:pPr>
        <w:spacing w:line="360" w:lineRule="auto"/>
        <w:rPr>
          <w:color w:val="0070C0"/>
          <w:sz w:val="28"/>
          <w:szCs w:val="28"/>
        </w:rPr>
      </w:pPr>
      <w:r w:rsidRPr="004F0040">
        <w:rPr>
          <w:color w:val="0070C0"/>
          <w:sz w:val="28"/>
          <w:szCs w:val="28"/>
        </w:rPr>
        <w:t>Двораковская И.В., Ариэль Б.М. Эндометриоз легких. В кн.: М.М. Илькович (ред.). Диффузные паренхиматозные заболевания легких. Москва: ГЕОТАР-Медиа, 2021. С. 404–411. DOI: 10.33.029/9704-5908-9-DPL-2021.</w:t>
      </w:r>
    </w:p>
    <w:p w:rsidR="00C44A8C" w:rsidRPr="004F0040" w:rsidRDefault="00C44A8C" w:rsidP="00C44A8C">
      <w:pPr>
        <w:spacing w:line="360" w:lineRule="auto"/>
        <w:rPr>
          <w:color w:val="0070C0"/>
          <w:sz w:val="28"/>
          <w:szCs w:val="28"/>
        </w:rPr>
      </w:pPr>
      <w:r w:rsidRPr="004F0040">
        <w:rPr>
          <w:color w:val="0070C0"/>
          <w:sz w:val="28"/>
          <w:szCs w:val="28"/>
          <w:lang w:val="en-US"/>
        </w:rPr>
        <w:t>Dvorakovskaya IV, Ariel BM. Lung endometriosis. In: MM Ilkovich (ed.). Diffuse parenchymatous lung diseases. Moscow</w:t>
      </w:r>
      <w:r w:rsidRPr="004F0040">
        <w:rPr>
          <w:color w:val="0070C0"/>
          <w:sz w:val="28"/>
          <w:szCs w:val="28"/>
        </w:rPr>
        <w:t xml:space="preserve">: </w:t>
      </w:r>
      <w:r w:rsidRPr="004F0040">
        <w:rPr>
          <w:color w:val="0070C0"/>
          <w:sz w:val="28"/>
          <w:szCs w:val="28"/>
          <w:lang w:val="en-US"/>
        </w:rPr>
        <w:t>GEOTAR</w:t>
      </w:r>
      <w:r w:rsidRPr="004F0040">
        <w:rPr>
          <w:color w:val="0070C0"/>
          <w:sz w:val="28"/>
          <w:szCs w:val="28"/>
        </w:rPr>
        <w:t>-</w:t>
      </w:r>
      <w:r w:rsidRPr="004F0040">
        <w:rPr>
          <w:color w:val="0070C0"/>
          <w:sz w:val="28"/>
          <w:szCs w:val="28"/>
          <w:lang w:val="en-US"/>
        </w:rPr>
        <w:t>Media</w:t>
      </w:r>
      <w:r w:rsidRPr="004F0040">
        <w:rPr>
          <w:color w:val="0070C0"/>
          <w:sz w:val="28"/>
          <w:szCs w:val="28"/>
        </w:rPr>
        <w:t xml:space="preserve">, 2021. </w:t>
      </w:r>
      <w:r w:rsidRPr="004F0040">
        <w:rPr>
          <w:color w:val="0070C0"/>
          <w:sz w:val="28"/>
          <w:szCs w:val="28"/>
          <w:lang w:val="en-US"/>
        </w:rPr>
        <w:t>P</w:t>
      </w:r>
      <w:r w:rsidRPr="004F0040">
        <w:rPr>
          <w:color w:val="0070C0"/>
          <w:sz w:val="28"/>
          <w:szCs w:val="28"/>
        </w:rPr>
        <w:t xml:space="preserve">. 440–411. </w:t>
      </w:r>
      <w:r w:rsidRPr="004F0040">
        <w:rPr>
          <w:color w:val="0070C0"/>
          <w:sz w:val="28"/>
          <w:szCs w:val="28"/>
          <w:lang w:val="en-US"/>
        </w:rPr>
        <w:t>DOI</w:t>
      </w:r>
      <w:r w:rsidRPr="004F0040">
        <w:rPr>
          <w:color w:val="0070C0"/>
          <w:sz w:val="28"/>
          <w:szCs w:val="28"/>
        </w:rPr>
        <w:t>: 10.33.029/9704-5908-9-DPL-2021.</w:t>
      </w:r>
    </w:p>
    <w:p w:rsidR="00C44A8C" w:rsidRPr="004F0040" w:rsidRDefault="00C44A8C" w:rsidP="00C44A8C">
      <w:pPr>
        <w:spacing w:line="360" w:lineRule="auto"/>
        <w:rPr>
          <w:color w:val="0070C0"/>
          <w:sz w:val="28"/>
          <w:szCs w:val="28"/>
        </w:rPr>
      </w:pPr>
    </w:p>
    <w:p w:rsidR="00C44A8C" w:rsidRPr="004F0040" w:rsidRDefault="00C44A8C" w:rsidP="00C44A8C">
      <w:pPr>
        <w:pStyle w:val="af3"/>
        <w:spacing w:before="0" w:beforeAutospacing="0" w:after="0" w:afterAutospacing="0" w:line="360" w:lineRule="auto"/>
        <w:rPr>
          <w:color w:val="0070C0"/>
          <w:sz w:val="28"/>
          <w:szCs w:val="28"/>
        </w:rPr>
      </w:pPr>
      <w:r w:rsidRPr="004F0040">
        <w:rPr>
          <w:color w:val="0070C0"/>
          <w:sz w:val="28"/>
          <w:szCs w:val="28"/>
          <w:u w:val="single"/>
        </w:rPr>
        <w:t>Материалы научных конференций</w:t>
      </w:r>
    </w:p>
    <w:p w:rsidR="00C44A8C" w:rsidRPr="004F0040" w:rsidRDefault="00C44A8C" w:rsidP="00C44A8C">
      <w:pPr>
        <w:pStyle w:val="af3"/>
        <w:spacing w:before="0" w:beforeAutospacing="0" w:after="0" w:afterAutospacing="0" w:line="360" w:lineRule="auto"/>
        <w:rPr>
          <w:color w:val="0070C0"/>
          <w:sz w:val="28"/>
          <w:szCs w:val="28"/>
          <w:lang w:val="en-US"/>
        </w:rPr>
      </w:pPr>
      <w:r w:rsidRPr="004F0040">
        <w:rPr>
          <w:rStyle w:val="af2"/>
          <w:color w:val="0070C0"/>
          <w:sz w:val="28"/>
          <w:szCs w:val="28"/>
        </w:rPr>
        <w:t>Берченко Г.Н. </w:t>
      </w:r>
      <w:r w:rsidRPr="004F0040">
        <w:rPr>
          <w:color w:val="0070C0"/>
          <w:sz w:val="28"/>
          <w:szCs w:val="28"/>
        </w:rPr>
        <w:t>Костные трансплантаты в травматологии и ортопедии. В сб.: Применение искусственного имплантата Коллапан в травматологии и ортопедии. Москва</w:t>
      </w:r>
      <w:r w:rsidRPr="004F0040">
        <w:rPr>
          <w:color w:val="0070C0"/>
          <w:sz w:val="28"/>
          <w:szCs w:val="28"/>
          <w:lang w:val="en-US"/>
        </w:rPr>
        <w:t xml:space="preserve">, 2008. </w:t>
      </w:r>
      <w:r w:rsidRPr="004F0040">
        <w:rPr>
          <w:color w:val="0070C0"/>
          <w:sz w:val="28"/>
          <w:szCs w:val="28"/>
        </w:rPr>
        <w:t>С</w:t>
      </w:r>
      <w:r w:rsidRPr="004F0040">
        <w:rPr>
          <w:color w:val="0070C0"/>
          <w:sz w:val="28"/>
          <w:szCs w:val="28"/>
          <w:lang w:val="en-US"/>
        </w:rPr>
        <w:t>. 3–8.</w:t>
      </w:r>
      <w:r w:rsidRPr="004F0040">
        <w:rPr>
          <w:color w:val="0070C0"/>
          <w:sz w:val="28"/>
          <w:szCs w:val="28"/>
          <w:lang w:val="en-US"/>
        </w:rPr>
        <w:br/>
      </w:r>
      <w:r w:rsidRPr="004F0040">
        <w:rPr>
          <w:rStyle w:val="af2"/>
          <w:color w:val="0070C0"/>
          <w:sz w:val="28"/>
          <w:szCs w:val="28"/>
          <w:lang w:val="en-US"/>
        </w:rPr>
        <w:t>Berchenko GN.</w:t>
      </w:r>
      <w:r w:rsidRPr="004F0040">
        <w:rPr>
          <w:color w:val="0070C0"/>
          <w:sz w:val="28"/>
          <w:szCs w:val="28"/>
          <w:lang w:val="en-US"/>
        </w:rPr>
        <w:t xml:space="preserve"> Bone grafts in trauma and Orthopaedics. V sb.: Primeneniye iskusstvennogo implantata Kollapan v travmatologii i ortopedii. Moscow, 2008. </w:t>
      </w:r>
      <w:r w:rsidRPr="004F0040">
        <w:rPr>
          <w:color w:val="0070C0"/>
          <w:sz w:val="28"/>
          <w:szCs w:val="28"/>
        </w:rPr>
        <w:t>Р</w:t>
      </w:r>
      <w:r w:rsidRPr="004F0040">
        <w:rPr>
          <w:color w:val="0070C0"/>
          <w:sz w:val="28"/>
          <w:szCs w:val="28"/>
          <w:lang w:val="en-US"/>
        </w:rPr>
        <w:t>. 3–8 (In Russ.).</w:t>
      </w:r>
    </w:p>
    <w:p w:rsidR="00C44A8C" w:rsidRPr="004F0040" w:rsidRDefault="00C44A8C" w:rsidP="00C44A8C">
      <w:pPr>
        <w:pStyle w:val="af3"/>
        <w:spacing w:before="0" w:beforeAutospacing="0" w:after="0" w:afterAutospacing="0" w:line="360" w:lineRule="auto"/>
        <w:rPr>
          <w:color w:val="0070C0"/>
          <w:sz w:val="28"/>
          <w:szCs w:val="28"/>
        </w:rPr>
      </w:pPr>
      <w:r w:rsidRPr="004F0040">
        <w:rPr>
          <w:rStyle w:val="af2"/>
          <w:color w:val="0070C0"/>
          <w:sz w:val="28"/>
          <w:szCs w:val="28"/>
          <w:lang w:val="en-US"/>
        </w:rPr>
        <w:t>Bengtsson S, Solheim BG. </w:t>
      </w:r>
      <w:r w:rsidRPr="004F0040">
        <w:rPr>
          <w:color w:val="0070C0"/>
          <w:sz w:val="28"/>
          <w:szCs w:val="28"/>
          <w:lang w:val="en-US"/>
        </w:rPr>
        <w:t xml:space="preserve">Enforcement of data protection, privacy and security in medical informatics. In: KC Lun, P Degoulet (eds.). MEDINFO 92. Proceedings of the 7th World congress on medical informatics. </w:t>
      </w:r>
      <w:r w:rsidRPr="004F0040">
        <w:rPr>
          <w:color w:val="0070C0"/>
          <w:sz w:val="28"/>
          <w:szCs w:val="28"/>
        </w:rPr>
        <w:t>1992 Sep 6–10; Geneva Switzerland. Amsterdam: North-Holland. 1992;1561–5.</w:t>
      </w:r>
    </w:p>
    <w:p w:rsidR="00E979B5" w:rsidRPr="008C30C1" w:rsidRDefault="00E979B5" w:rsidP="00E979B5">
      <w:pPr>
        <w:pStyle w:val="MDPI71References"/>
        <w:numPr>
          <w:ilvl w:val="0"/>
          <w:numId w:val="0"/>
        </w:numPr>
        <w:spacing w:line="360" w:lineRule="auto"/>
        <w:rPr>
          <w:rFonts w:ascii="Times New Roman" w:hAnsi="Times New Roman"/>
          <w:color w:val="auto"/>
          <w:sz w:val="28"/>
          <w:szCs w:val="28"/>
          <w:lang w:val="ru-RU" w:eastAsia="ru-RU"/>
        </w:rPr>
      </w:pPr>
    </w:p>
    <w:p w:rsidR="00E97E2D" w:rsidRPr="004F0040" w:rsidRDefault="00E97E2D" w:rsidP="003E0CF1">
      <w:pPr>
        <w:pStyle w:val="MDPI71References"/>
        <w:numPr>
          <w:ilvl w:val="0"/>
          <w:numId w:val="0"/>
        </w:numPr>
        <w:spacing w:line="360" w:lineRule="auto"/>
        <w:rPr>
          <w:rFonts w:ascii="Times New Roman" w:hAnsi="Times New Roman"/>
          <w:color w:val="0070C0"/>
          <w:sz w:val="24"/>
          <w:szCs w:val="24"/>
          <w:shd w:val="clear" w:color="auto" w:fill="FFFFFF"/>
          <w:lang w:val="ru-RU"/>
        </w:rPr>
      </w:pPr>
      <w:r w:rsidRPr="00010CB0">
        <w:rPr>
          <w:rStyle w:val="af1"/>
          <w:rFonts w:ascii="Times New Roman" w:hAnsi="Times New Roman"/>
          <w:sz w:val="24"/>
          <w:szCs w:val="24"/>
          <w:shd w:val="clear" w:color="auto" w:fill="FFFFFF"/>
          <w:lang w:val="ru-RU"/>
        </w:rPr>
        <w:t>Информация об авторах</w:t>
      </w:r>
      <w:r w:rsidR="0010148C" w:rsidRPr="0010148C">
        <w:rPr>
          <w:rFonts w:ascii="Arial" w:hAnsi="Arial" w:cs="Arial"/>
          <w:sz w:val="21"/>
          <w:szCs w:val="21"/>
          <w:shd w:val="clear" w:color="auto" w:fill="FFFFFF"/>
          <w:lang w:val="ru-RU"/>
        </w:rPr>
        <w:t xml:space="preserve"> </w:t>
      </w:r>
      <w:r w:rsidR="0010148C" w:rsidRPr="004F0040">
        <w:rPr>
          <w:rFonts w:ascii="Times New Roman" w:hAnsi="Times New Roman"/>
          <w:color w:val="0070C0"/>
          <w:sz w:val="24"/>
          <w:szCs w:val="24"/>
          <w:shd w:val="clear" w:color="auto" w:fill="FFFFFF"/>
          <w:lang w:val="ru-RU"/>
        </w:rPr>
        <w:t>Каждый тип статьи должен содержать раздел</w:t>
      </w:r>
      <w:r w:rsidR="0010148C" w:rsidRPr="004F0040">
        <w:rPr>
          <w:rFonts w:ascii="Times New Roman" w:hAnsi="Times New Roman"/>
          <w:color w:val="0070C0"/>
          <w:sz w:val="24"/>
          <w:szCs w:val="24"/>
          <w:shd w:val="clear" w:color="auto" w:fill="FFFFFF"/>
        </w:rPr>
        <w:t> </w:t>
      </w:r>
      <w:r w:rsidR="0010148C" w:rsidRPr="004F0040">
        <w:rPr>
          <w:rStyle w:val="af1"/>
          <w:rFonts w:ascii="Times New Roman" w:hAnsi="Times New Roman"/>
          <w:color w:val="0070C0"/>
          <w:sz w:val="24"/>
          <w:szCs w:val="24"/>
          <w:shd w:val="clear" w:color="auto" w:fill="FFFFFF"/>
          <w:lang w:val="ru-RU"/>
        </w:rPr>
        <w:t>Информация об авторах/</w:t>
      </w:r>
      <w:r w:rsidR="0010148C" w:rsidRPr="004F0040">
        <w:rPr>
          <w:rStyle w:val="af1"/>
          <w:rFonts w:ascii="Times New Roman" w:hAnsi="Times New Roman"/>
          <w:color w:val="0070C0"/>
          <w:sz w:val="24"/>
          <w:szCs w:val="24"/>
          <w:shd w:val="clear" w:color="auto" w:fill="FFFFFF"/>
        </w:rPr>
        <w:t>Author</w:t>
      </w:r>
      <w:r w:rsidR="0010148C" w:rsidRPr="004F0040">
        <w:rPr>
          <w:rStyle w:val="af1"/>
          <w:rFonts w:ascii="Times New Roman" w:hAnsi="Times New Roman"/>
          <w:color w:val="0070C0"/>
          <w:sz w:val="24"/>
          <w:szCs w:val="24"/>
          <w:shd w:val="clear" w:color="auto" w:fill="FFFFFF"/>
          <w:lang w:val="ru-RU"/>
        </w:rPr>
        <w:t xml:space="preserve"> </w:t>
      </w:r>
      <w:r w:rsidR="0010148C" w:rsidRPr="004F0040">
        <w:rPr>
          <w:rStyle w:val="af1"/>
          <w:rFonts w:ascii="Times New Roman" w:hAnsi="Times New Roman"/>
          <w:color w:val="0070C0"/>
          <w:sz w:val="24"/>
          <w:szCs w:val="24"/>
          <w:shd w:val="clear" w:color="auto" w:fill="FFFFFF"/>
        </w:rPr>
        <w:t>information</w:t>
      </w:r>
      <w:r w:rsidR="0010148C" w:rsidRPr="004F0040">
        <w:rPr>
          <w:rStyle w:val="af1"/>
          <w:rFonts w:ascii="Times New Roman" w:hAnsi="Times New Roman"/>
          <w:color w:val="0070C0"/>
          <w:sz w:val="24"/>
          <w:szCs w:val="24"/>
          <w:shd w:val="clear" w:color="auto" w:fill="FFFFFF"/>
          <w:lang w:val="ru-RU"/>
        </w:rPr>
        <w:t>,</w:t>
      </w:r>
      <w:r w:rsidR="0010148C" w:rsidRPr="004F0040">
        <w:rPr>
          <w:rStyle w:val="af1"/>
          <w:rFonts w:ascii="Times New Roman" w:hAnsi="Times New Roman"/>
          <w:color w:val="0070C0"/>
          <w:sz w:val="24"/>
          <w:szCs w:val="24"/>
          <w:shd w:val="clear" w:color="auto" w:fill="FFFFFF"/>
        </w:rPr>
        <w:t> </w:t>
      </w:r>
      <w:r w:rsidR="0010148C" w:rsidRPr="004F0040">
        <w:rPr>
          <w:rFonts w:ascii="Times New Roman" w:hAnsi="Times New Roman"/>
          <w:color w:val="0070C0"/>
          <w:sz w:val="24"/>
          <w:szCs w:val="24"/>
          <w:shd w:val="clear" w:color="auto" w:fill="FFFFFF"/>
          <w:lang w:val="ru-RU"/>
        </w:rPr>
        <w:t xml:space="preserve">располагающийся после списка литературы. На </w:t>
      </w:r>
      <w:r w:rsidR="0010148C" w:rsidRPr="004F0040">
        <w:rPr>
          <w:rFonts w:ascii="Times New Roman" w:hAnsi="Times New Roman"/>
          <w:color w:val="0070C0"/>
          <w:sz w:val="24"/>
          <w:szCs w:val="24"/>
          <w:shd w:val="clear" w:color="auto" w:fill="FFFFFF"/>
          <w:lang w:val="ru-RU"/>
        </w:rPr>
        <w:lastRenderedPageBreak/>
        <w:t>русском языке указываются</w:t>
      </w:r>
      <w:r w:rsidR="0010148C" w:rsidRPr="004F0040">
        <w:rPr>
          <w:rFonts w:ascii="Times New Roman" w:hAnsi="Times New Roman"/>
          <w:color w:val="0070C0"/>
          <w:sz w:val="24"/>
          <w:szCs w:val="24"/>
          <w:shd w:val="clear" w:color="auto" w:fill="FFFFFF"/>
        </w:rPr>
        <w:t> </w:t>
      </w:r>
      <w:r w:rsidR="0010148C" w:rsidRPr="004F0040">
        <w:rPr>
          <w:rStyle w:val="af1"/>
          <w:rFonts w:ascii="Times New Roman" w:hAnsi="Times New Roman"/>
          <w:color w:val="0070C0"/>
          <w:sz w:val="24"/>
          <w:szCs w:val="24"/>
          <w:shd w:val="clear" w:color="auto" w:fill="FFFFFF"/>
          <w:lang w:val="ru-RU"/>
        </w:rPr>
        <w:t>полностью</w:t>
      </w:r>
      <w:r w:rsidR="0010148C" w:rsidRPr="004F0040">
        <w:rPr>
          <w:rFonts w:ascii="Times New Roman" w:hAnsi="Times New Roman"/>
          <w:color w:val="0070C0"/>
          <w:sz w:val="24"/>
          <w:szCs w:val="24"/>
          <w:shd w:val="clear" w:color="auto" w:fill="FFFFFF"/>
        </w:rPr>
        <w:t> </w:t>
      </w:r>
      <w:r w:rsidR="0010148C" w:rsidRPr="004F0040">
        <w:rPr>
          <w:rFonts w:ascii="Times New Roman" w:hAnsi="Times New Roman"/>
          <w:color w:val="0070C0"/>
          <w:sz w:val="24"/>
          <w:szCs w:val="24"/>
          <w:shd w:val="clear" w:color="auto" w:fill="FFFFFF"/>
          <w:lang w:val="ru-RU"/>
        </w:rPr>
        <w:t>имена, отчества, фамилии авторов, ученые степени, ученые звания, должности, структурные подразделения, учреждения (сокращенные наименования с официального сайта). На английском языке указываются</w:t>
      </w:r>
      <w:r w:rsidR="0010148C" w:rsidRPr="004F0040">
        <w:rPr>
          <w:rFonts w:ascii="Times New Roman" w:hAnsi="Times New Roman"/>
          <w:color w:val="0070C0"/>
          <w:sz w:val="24"/>
          <w:szCs w:val="24"/>
          <w:shd w:val="clear" w:color="auto" w:fill="FFFFFF"/>
        </w:rPr>
        <w:t> </w:t>
      </w:r>
      <w:r w:rsidR="0010148C" w:rsidRPr="004F0040">
        <w:rPr>
          <w:rStyle w:val="af1"/>
          <w:rFonts w:ascii="Times New Roman" w:hAnsi="Times New Roman"/>
          <w:color w:val="0070C0"/>
          <w:sz w:val="24"/>
          <w:szCs w:val="24"/>
          <w:shd w:val="clear" w:color="auto" w:fill="FFFFFF"/>
          <w:lang w:val="ru-RU"/>
        </w:rPr>
        <w:t>полностью</w:t>
      </w:r>
      <w:r w:rsidR="0010148C" w:rsidRPr="004F0040">
        <w:rPr>
          <w:rFonts w:ascii="Times New Roman" w:hAnsi="Times New Roman"/>
          <w:color w:val="0070C0"/>
          <w:sz w:val="24"/>
          <w:szCs w:val="24"/>
          <w:shd w:val="clear" w:color="auto" w:fill="FFFFFF"/>
        </w:rPr>
        <w:t> </w:t>
      </w:r>
      <w:r w:rsidR="0010148C" w:rsidRPr="004F0040">
        <w:rPr>
          <w:rFonts w:ascii="Times New Roman" w:hAnsi="Times New Roman"/>
          <w:color w:val="0070C0"/>
          <w:sz w:val="24"/>
          <w:szCs w:val="24"/>
          <w:shd w:val="clear" w:color="auto" w:fill="FFFFFF"/>
          <w:lang w:val="ru-RU"/>
        </w:rPr>
        <w:t>имена, первые буквы отчества, фамилии авторов,</w:t>
      </w:r>
      <w:r w:rsidR="0010148C" w:rsidRPr="004F0040">
        <w:rPr>
          <w:rFonts w:ascii="Times New Roman" w:hAnsi="Times New Roman"/>
          <w:color w:val="0070C0"/>
          <w:sz w:val="24"/>
          <w:szCs w:val="24"/>
          <w:shd w:val="clear" w:color="auto" w:fill="FFFFFF"/>
        </w:rPr>
        <w:t> </w:t>
      </w:r>
      <w:r w:rsidR="0010148C" w:rsidRPr="004F0040">
        <w:rPr>
          <w:rStyle w:val="af1"/>
          <w:rFonts w:ascii="Times New Roman" w:hAnsi="Times New Roman"/>
          <w:color w:val="0070C0"/>
          <w:sz w:val="24"/>
          <w:szCs w:val="24"/>
          <w:shd w:val="clear" w:color="auto" w:fill="FFFFFF"/>
          <w:lang w:val="ru-RU"/>
        </w:rPr>
        <w:t>сокращенно</w:t>
      </w:r>
      <w:r w:rsidR="0010148C" w:rsidRPr="004F0040">
        <w:rPr>
          <w:rFonts w:ascii="Times New Roman" w:hAnsi="Times New Roman"/>
          <w:color w:val="0070C0"/>
          <w:sz w:val="24"/>
          <w:szCs w:val="24"/>
          <w:shd w:val="clear" w:color="auto" w:fill="FFFFFF"/>
        </w:rPr>
        <w:t> </w:t>
      </w:r>
      <w:r w:rsidR="0010148C" w:rsidRPr="004F0040">
        <w:rPr>
          <w:rFonts w:ascii="Times New Roman" w:hAnsi="Times New Roman"/>
          <w:color w:val="0070C0"/>
          <w:sz w:val="24"/>
          <w:szCs w:val="24"/>
          <w:shd w:val="clear" w:color="auto" w:fill="FFFFFF"/>
          <w:lang w:val="ru-RU"/>
        </w:rPr>
        <w:t xml:space="preserve">– ученые степени </w:t>
      </w:r>
      <w:r w:rsidR="0010148C" w:rsidRPr="004F0040">
        <w:rPr>
          <w:rFonts w:ascii="Times New Roman" w:hAnsi="Times New Roman"/>
          <w:color w:val="0070C0"/>
          <w:sz w:val="24"/>
          <w:szCs w:val="24"/>
          <w:shd w:val="clear" w:color="auto" w:fill="FFFFFF"/>
        </w:rPr>
        <w:t>Cand</w:t>
      </w:r>
      <w:r w:rsidR="0010148C" w:rsidRPr="004F0040">
        <w:rPr>
          <w:rFonts w:ascii="Times New Roman" w:hAnsi="Times New Roman"/>
          <w:color w:val="0070C0"/>
          <w:sz w:val="24"/>
          <w:szCs w:val="24"/>
          <w:shd w:val="clear" w:color="auto" w:fill="FFFFFF"/>
          <w:lang w:val="ru-RU"/>
        </w:rPr>
        <w:t xml:space="preserve">. </w:t>
      </w:r>
      <w:r w:rsidR="0010148C" w:rsidRPr="004F0040">
        <w:rPr>
          <w:rFonts w:ascii="Times New Roman" w:hAnsi="Times New Roman"/>
          <w:color w:val="0070C0"/>
          <w:sz w:val="24"/>
          <w:szCs w:val="24"/>
          <w:shd w:val="clear" w:color="auto" w:fill="FFFFFF"/>
        </w:rPr>
        <w:t>Sci</w:t>
      </w:r>
      <w:r w:rsidR="0010148C" w:rsidRPr="004F0040">
        <w:rPr>
          <w:rFonts w:ascii="Times New Roman" w:hAnsi="Times New Roman"/>
          <w:color w:val="0070C0"/>
          <w:sz w:val="24"/>
          <w:szCs w:val="24"/>
          <w:shd w:val="clear" w:color="auto" w:fill="FFFFFF"/>
          <w:lang w:val="ru-RU"/>
        </w:rPr>
        <w:t>. (</w:t>
      </w:r>
      <w:r w:rsidR="0010148C" w:rsidRPr="004F0040">
        <w:rPr>
          <w:rFonts w:ascii="Times New Roman" w:hAnsi="Times New Roman"/>
          <w:color w:val="0070C0"/>
          <w:sz w:val="24"/>
          <w:szCs w:val="24"/>
          <w:shd w:val="clear" w:color="auto" w:fill="FFFFFF"/>
        </w:rPr>
        <w:t>Med</w:t>
      </w:r>
      <w:r w:rsidR="0010148C" w:rsidRPr="004F0040">
        <w:rPr>
          <w:rFonts w:ascii="Times New Roman" w:hAnsi="Times New Roman"/>
          <w:color w:val="0070C0"/>
          <w:sz w:val="24"/>
          <w:szCs w:val="24"/>
          <w:shd w:val="clear" w:color="auto" w:fill="FFFFFF"/>
          <w:lang w:val="ru-RU"/>
        </w:rPr>
        <w:t xml:space="preserve">.); </w:t>
      </w:r>
      <w:r w:rsidR="0010148C" w:rsidRPr="004F0040">
        <w:rPr>
          <w:rFonts w:ascii="Times New Roman" w:hAnsi="Times New Roman"/>
          <w:color w:val="0070C0"/>
          <w:sz w:val="24"/>
          <w:szCs w:val="24"/>
          <w:shd w:val="clear" w:color="auto" w:fill="FFFFFF"/>
        </w:rPr>
        <w:t>Cand</w:t>
      </w:r>
      <w:r w:rsidR="0010148C" w:rsidRPr="004F0040">
        <w:rPr>
          <w:rFonts w:ascii="Times New Roman" w:hAnsi="Times New Roman"/>
          <w:color w:val="0070C0"/>
          <w:sz w:val="24"/>
          <w:szCs w:val="24"/>
          <w:shd w:val="clear" w:color="auto" w:fill="FFFFFF"/>
          <w:lang w:val="ru-RU"/>
        </w:rPr>
        <w:t xml:space="preserve">. </w:t>
      </w:r>
      <w:r w:rsidR="0010148C" w:rsidRPr="004F0040">
        <w:rPr>
          <w:rFonts w:ascii="Times New Roman" w:hAnsi="Times New Roman"/>
          <w:color w:val="0070C0"/>
          <w:sz w:val="24"/>
          <w:szCs w:val="24"/>
          <w:shd w:val="clear" w:color="auto" w:fill="FFFFFF"/>
        </w:rPr>
        <w:t>Sci</w:t>
      </w:r>
      <w:r w:rsidR="0010148C" w:rsidRPr="004F0040">
        <w:rPr>
          <w:rFonts w:ascii="Times New Roman" w:hAnsi="Times New Roman"/>
          <w:color w:val="0070C0"/>
          <w:sz w:val="24"/>
          <w:szCs w:val="24"/>
          <w:shd w:val="clear" w:color="auto" w:fill="FFFFFF"/>
          <w:lang w:val="ru-RU"/>
        </w:rPr>
        <w:t>. (</w:t>
      </w:r>
      <w:r w:rsidR="0010148C" w:rsidRPr="004F0040">
        <w:rPr>
          <w:rFonts w:ascii="Times New Roman" w:hAnsi="Times New Roman"/>
          <w:color w:val="0070C0"/>
          <w:sz w:val="24"/>
          <w:szCs w:val="24"/>
          <w:shd w:val="clear" w:color="auto" w:fill="FFFFFF"/>
        </w:rPr>
        <w:t>Biol</w:t>
      </w:r>
      <w:r w:rsidR="0010148C" w:rsidRPr="004F0040">
        <w:rPr>
          <w:rFonts w:ascii="Times New Roman" w:hAnsi="Times New Roman"/>
          <w:color w:val="0070C0"/>
          <w:sz w:val="24"/>
          <w:szCs w:val="24"/>
          <w:shd w:val="clear" w:color="auto" w:fill="FFFFFF"/>
          <w:lang w:val="ru-RU"/>
        </w:rPr>
        <w:t xml:space="preserve">.); </w:t>
      </w:r>
      <w:r w:rsidR="0010148C" w:rsidRPr="004F0040">
        <w:rPr>
          <w:rFonts w:ascii="Times New Roman" w:hAnsi="Times New Roman"/>
          <w:color w:val="0070C0"/>
          <w:sz w:val="24"/>
          <w:szCs w:val="24"/>
          <w:shd w:val="clear" w:color="auto" w:fill="FFFFFF"/>
        </w:rPr>
        <w:t>Dr</w:t>
      </w:r>
      <w:r w:rsidR="0010148C" w:rsidRPr="004F0040">
        <w:rPr>
          <w:rFonts w:ascii="Times New Roman" w:hAnsi="Times New Roman"/>
          <w:color w:val="0070C0"/>
          <w:sz w:val="24"/>
          <w:szCs w:val="24"/>
          <w:shd w:val="clear" w:color="auto" w:fill="FFFFFF"/>
          <w:lang w:val="ru-RU"/>
        </w:rPr>
        <w:t xml:space="preserve">. </w:t>
      </w:r>
      <w:r w:rsidR="0010148C" w:rsidRPr="004F0040">
        <w:rPr>
          <w:rFonts w:ascii="Times New Roman" w:hAnsi="Times New Roman"/>
          <w:color w:val="0070C0"/>
          <w:sz w:val="24"/>
          <w:szCs w:val="24"/>
          <w:shd w:val="clear" w:color="auto" w:fill="FFFFFF"/>
        </w:rPr>
        <w:t>Sci</w:t>
      </w:r>
      <w:r w:rsidR="0010148C" w:rsidRPr="004F0040">
        <w:rPr>
          <w:rFonts w:ascii="Times New Roman" w:hAnsi="Times New Roman"/>
          <w:color w:val="0070C0"/>
          <w:sz w:val="24"/>
          <w:szCs w:val="24"/>
          <w:shd w:val="clear" w:color="auto" w:fill="FFFFFF"/>
          <w:lang w:val="ru-RU"/>
        </w:rPr>
        <w:t>. (</w:t>
      </w:r>
      <w:r w:rsidR="0010148C" w:rsidRPr="004F0040">
        <w:rPr>
          <w:rFonts w:ascii="Times New Roman" w:hAnsi="Times New Roman"/>
          <w:color w:val="0070C0"/>
          <w:sz w:val="24"/>
          <w:szCs w:val="24"/>
          <w:shd w:val="clear" w:color="auto" w:fill="FFFFFF"/>
        </w:rPr>
        <w:t>Med</w:t>
      </w:r>
      <w:r w:rsidR="0010148C" w:rsidRPr="004F0040">
        <w:rPr>
          <w:rFonts w:ascii="Times New Roman" w:hAnsi="Times New Roman"/>
          <w:color w:val="0070C0"/>
          <w:sz w:val="24"/>
          <w:szCs w:val="24"/>
          <w:shd w:val="clear" w:color="auto" w:fill="FFFFFF"/>
          <w:lang w:val="ru-RU"/>
        </w:rPr>
        <w:t xml:space="preserve">.); </w:t>
      </w:r>
      <w:r w:rsidR="0010148C" w:rsidRPr="004F0040">
        <w:rPr>
          <w:rFonts w:ascii="Times New Roman" w:hAnsi="Times New Roman"/>
          <w:color w:val="0070C0"/>
          <w:sz w:val="24"/>
          <w:szCs w:val="24"/>
          <w:shd w:val="clear" w:color="auto" w:fill="FFFFFF"/>
        </w:rPr>
        <w:t>Dr</w:t>
      </w:r>
      <w:r w:rsidR="0010148C" w:rsidRPr="004F0040">
        <w:rPr>
          <w:rFonts w:ascii="Times New Roman" w:hAnsi="Times New Roman"/>
          <w:color w:val="0070C0"/>
          <w:sz w:val="24"/>
          <w:szCs w:val="24"/>
          <w:shd w:val="clear" w:color="auto" w:fill="FFFFFF"/>
          <w:lang w:val="ru-RU"/>
        </w:rPr>
        <w:t xml:space="preserve">. </w:t>
      </w:r>
      <w:r w:rsidR="0010148C" w:rsidRPr="004F0040">
        <w:rPr>
          <w:rFonts w:ascii="Times New Roman" w:hAnsi="Times New Roman"/>
          <w:color w:val="0070C0"/>
          <w:sz w:val="24"/>
          <w:szCs w:val="24"/>
          <w:shd w:val="clear" w:color="auto" w:fill="FFFFFF"/>
        </w:rPr>
        <w:t>Sci</w:t>
      </w:r>
      <w:r w:rsidR="0010148C" w:rsidRPr="004F0040">
        <w:rPr>
          <w:rFonts w:ascii="Times New Roman" w:hAnsi="Times New Roman"/>
          <w:color w:val="0070C0"/>
          <w:sz w:val="24"/>
          <w:szCs w:val="24"/>
          <w:shd w:val="clear" w:color="auto" w:fill="FFFFFF"/>
          <w:lang w:val="ru-RU"/>
        </w:rPr>
        <w:t>. (</w:t>
      </w:r>
      <w:r w:rsidR="0010148C" w:rsidRPr="004F0040">
        <w:rPr>
          <w:rFonts w:ascii="Times New Roman" w:hAnsi="Times New Roman"/>
          <w:color w:val="0070C0"/>
          <w:sz w:val="24"/>
          <w:szCs w:val="24"/>
          <w:shd w:val="clear" w:color="auto" w:fill="FFFFFF"/>
        </w:rPr>
        <w:t>Biol</w:t>
      </w:r>
      <w:r w:rsidR="0010148C" w:rsidRPr="004F0040">
        <w:rPr>
          <w:rFonts w:ascii="Times New Roman" w:hAnsi="Times New Roman"/>
          <w:color w:val="0070C0"/>
          <w:sz w:val="24"/>
          <w:szCs w:val="24"/>
          <w:shd w:val="clear" w:color="auto" w:fill="FFFFFF"/>
          <w:lang w:val="ru-RU"/>
        </w:rPr>
        <w:t xml:space="preserve">.), ученые звания, должности, структурные подразделения, учреждения (сокращенные наименования с официального сайта), </w:t>
      </w:r>
      <w:r w:rsidR="0010148C" w:rsidRPr="004F0040">
        <w:rPr>
          <w:rFonts w:ascii="Times New Roman" w:hAnsi="Times New Roman"/>
          <w:color w:val="0070C0"/>
          <w:sz w:val="24"/>
          <w:szCs w:val="24"/>
          <w:shd w:val="clear" w:color="auto" w:fill="FFFFFF"/>
        </w:rPr>
        <w:t>ORCID</w:t>
      </w:r>
      <w:r w:rsidR="0010148C" w:rsidRPr="004F0040">
        <w:rPr>
          <w:rFonts w:ascii="Times New Roman" w:hAnsi="Times New Roman"/>
          <w:color w:val="0070C0"/>
          <w:sz w:val="24"/>
          <w:szCs w:val="24"/>
          <w:shd w:val="clear" w:color="auto" w:fill="FFFFFF"/>
          <w:lang w:val="ru-RU"/>
        </w:rPr>
        <w:t>.</w:t>
      </w:r>
    </w:p>
    <w:p w:rsidR="00AE3DF6" w:rsidRPr="004F0040" w:rsidRDefault="00AE3DF6" w:rsidP="003E0CF1">
      <w:pPr>
        <w:pStyle w:val="MDPI71References"/>
        <w:numPr>
          <w:ilvl w:val="0"/>
          <w:numId w:val="0"/>
        </w:numPr>
        <w:spacing w:line="360" w:lineRule="auto"/>
        <w:rPr>
          <w:rStyle w:val="af1"/>
          <w:rFonts w:ascii="Times New Roman" w:hAnsi="Times New Roman"/>
          <w:b w:val="0"/>
          <w:bCs w:val="0"/>
          <w:color w:val="0070C0"/>
          <w:sz w:val="24"/>
          <w:szCs w:val="24"/>
          <w:lang w:val="ru-RU" w:eastAsia="ru-RU"/>
        </w:rPr>
      </w:pPr>
    </w:p>
    <w:p w:rsidR="00E97E2D" w:rsidRPr="004F0040" w:rsidRDefault="00A72048" w:rsidP="003E0CF1">
      <w:pPr>
        <w:pStyle w:val="af3"/>
        <w:shd w:val="clear" w:color="auto" w:fill="FFFFFF"/>
        <w:spacing w:before="0" w:beforeAutospacing="0" w:after="0" w:afterAutospacing="0" w:line="360" w:lineRule="auto"/>
        <w:jc w:val="both"/>
        <w:rPr>
          <w:color w:val="0070C0"/>
        </w:rPr>
      </w:pPr>
      <w:r w:rsidRPr="004F0040">
        <w:rPr>
          <w:color w:val="0070C0"/>
        </w:rPr>
        <w:t>Иван Иванович</w:t>
      </w:r>
      <w:r w:rsidR="00E97E2D" w:rsidRPr="004F0040">
        <w:rPr>
          <w:color w:val="0070C0"/>
        </w:rPr>
        <w:t xml:space="preserve"> </w:t>
      </w:r>
      <w:r w:rsidRPr="004F0040">
        <w:rPr>
          <w:color w:val="0070C0"/>
        </w:rPr>
        <w:t xml:space="preserve">Иванов </w:t>
      </w:r>
      <w:r w:rsidR="00E97E2D" w:rsidRPr="004F0040">
        <w:rPr>
          <w:color w:val="0070C0"/>
        </w:rPr>
        <w:t xml:space="preserve">– доктор биологических наук, старший научный сотрудник лаборатории </w:t>
      </w:r>
      <w:r w:rsidRPr="004F0040">
        <w:rPr>
          <w:color w:val="0070C0"/>
        </w:rPr>
        <w:t>морфологии</w:t>
      </w:r>
      <w:r w:rsidR="00E97E2D" w:rsidRPr="004F0040">
        <w:rPr>
          <w:color w:val="0070C0"/>
        </w:rPr>
        <w:t xml:space="preserve"> НИИ морфологии человека им. ак. А.П. Авцына ФГБНУ «РНЦХ им. акад. Б.В. Петровского». </w:t>
      </w:r>
    </w:p>
    <w:p w:rsidR="00E97E2D" w:rsidRPr="004F0040" w:rsidRDefault="00A72048" w:rsidP="003E0CF1">
      <w:pPr>
        <w:pStyle w:val="af3"/>
        <w:shd w:val="clear" w:color="auto" w:fill="FFFFFF"/>
        <w:spacing w:before="0" w:beforeAutospacing="0" w:after="0" w:afterAutospacing="0" w:line="360" w:lineRule="auto"/>
        <w:jc w:val="both"/>
        <w:rPr>
          <w:color w:val="0070C0"/>
        </w:rPr>
      </w:pPr>
      <w:r w:rsidRPr="004F0040">
        <w:rPr>
          <w:color w:val="0070C0"/>
        </w:rPr>
        <w:t>Петр Петрович Петров</w:t>
      </w:r>
      <w:r w:rsidR="00E97E2D" w:rsidRPr="004F0040">
        <w:rPr>
          <w:color w:val="0070C0"/>
        </w:rPr>
        <w:t xml:space="preserve"> – кандидат биологических наук, старший научный сотрудник лаборатории </w:t>
      </w:r>
      <w:r w:rsidRPr="004F0040">
        <w:rPr>
          <w:color w:val="0070C0"/>
        </w:rPr>
        <w:t>гистологии</w:t>
      </w:r>
      <w:r w:rsidR="00E97E2D" w:rsidRPr="004F0040">
        <w:rPr>
          <w:color w:val="0070C0"/>
        </w:rPr>
        <w:t xml:space="preserve"> НИИ морфологии человека им. ак. А.П. Авцына ФГБНУ «РНЦХ им. акад. Б.В. Петровского».</w:t>
      </w:r>
    </w:p>
    <w:p w:rsidR="00E97E2D" w:rsidRPr="004F0040" w:rsidRDefault="00A72048" w:rsidP="003E0CF1">
      <w:pPr>
        <w:pStyle w:val="af3"/>
        <w:shd w:val="clear" w:color="auto" w:fill="FFFFFF"/>
        <w:spacing w:before="0" w:beforeAutospacing="0" w:after="0" w:afterAutospacing="0" w:line="360" w:lineRule="auto"/>
        <w:jc w:val="both"/>
        <w:rPr>
          <w:color w:val="0070C0"/>
        </w:rPr>
      </w:pPr>
      <w:r w:rsidRPr="004F0040">
        <w:rPr>
          <w:color w:val="0070C0"/>
        </w:rPr>
        <w:t xml:space="preserve">Сидор Сидорович </w:t>
      </w:r>
      <w:r w:rsidR="00010CB0" w:rsidRPr="004F0040">
        <w:rPr>
          <w:color w:val="0070C0"/>
        </w:rPr>
        <w:t>Сидоров</w:t>
      </w:r>
      <w:r w:rsidR="00E97E2D" w:rsidRPr="004F0040">
        <w:rPr>
          <w:color w:val="0070C0"/>
        </w:rPr>
        <w:t xml:space="preserve"> – кандидат биологических наук, старший научный сотрудник лаборатории </w:t>
      </w:r>
      <w:r w:rsidR="00010CB0" w:rsidRPr="004F0040">
        <w:rPr>
          <w:color w:val="0070C0"/>
        </w:rPr>
        <w:t>анатомии</w:t>
      </w:r>
      <w:r w:rsidR="00E97E2D" w:rsidRPr="004F0040">
        <w:rPr>
          <w:color w:val="0070C0"/>
        </w:rPr>
        <w:t xml:space="preserve"> НИИ морфологии человека им. ак. А.П. Авцына ФГБНУ «РНЦХ им. акад. Б.В. Петровского».</w:t>
      </w:r>
    </w:p>
    <w:p w:rsidR="00E979B5" w:rsidRPr="0066721C" w:rsidRDefault="00E979B5" w:rsidP="003E0CF1">
      <w:pPr>
        <w:pStyle w:val="af3"/>
        <w:shd w:val="clear" w:color="auto" w:fill="FFFFFF"/>
        <w:spacing w:before="0" w:beforeAutospacing="0" w:after="0" w:afterAutospacing="0" w:line="360" w:lineRule="auto"/>
        <w:jc w:val="both"/>
        <w:rPr>
          <w:color w:val="0070C0"/>
          <w:sz w:val="28"/>
          <w:szCs w:val="28"/>
        </w:rPr>
      </w:pPr>
    </w:p>
    <w:p w:rsidR="00E97E2D" w:rsidRPr="00010CB0" w:rsidRDefault="00E97E2D" w:rsidP="003E0CF1">
      <w:pPr>
        <w:pStyle w:val="af3"/>
        <w:shd w:val="clear" w:color="auto" w:fill="FFFFFF"/>
        <w:spacing w:before="0" w:beforeAutospacing="0" w:after="0" w:afterAutospacing="0" w:line="360" w:lineRule="auto"/>
        <w:jc w:val="both"/>
        <w:rPr>
          <w:lang w:val="en-US"/>
        </w:rPr>
      </w:pPr>
      <w:r w:rsidRPr="00010CB0">
        <w:rPr>
          <w:rStyle w:val="af1"/>
          <w:lang w:val="en-US"/>
        </w:rPr>
        <w:t>Author information</w:t>
      </w:r>
    </w:p>
    <w:p w:rsidR="00E979B5" w:rsidRPr="004F0040" w:rsidRDefault="00010CB0" w:rsidP="003E0CF1">
      <w:pPr>
        <w:pStyle w:val="af3"/>
        <w:shd w:val="clear" w:color="auto" w:fill="FFFFFF"/>
        <w:spacing w:before="0" w:beforeAutospacing="0" w:after="0" w:afterAutospacing="0" w:line="360" w:lineRule="auto"/>
        <w:jc w:val="both"/>
        <w:rPr>
          <w:color w:val="0070C0"/>
          <w:lang w:val="en-US"/>
        </w:rPr>
      </w:pPr>
      <w:r w:rsidRPr="004F0040">
        <w:rPr>
          <w:color w:val="0070C0"/>
          <w:lang w:val="en-US"/>
        </w:rPr>
        <w:t>Ivan I. Ivanov</w:t>
      </w:r>
      <w:r w:rsidR="00E97E2D" w:rsidRPr="004F0040">
        <w:rPr>
          <w:color w:val="0070C0"/>
          <w:lang w:val="en-US"/>
        </w:rPr>
        <w:t xml:space="preserve"> – Dr. Sci. (Biol.), Senior Researcher, Laboratory of </w:t>
      </w:r>
      <w:r w:rsidRPr="004F0040">
        <w:rPr>
          <w:color w:val="0070C0"/>
          <w:lang w:val="en-US"/>
        </w:rPr>
        <w:t>Human Morphology</w:t>
      </w:r>
      <w:r w:rsidR="00E97E2D" w:rsidRPr="004F0040">
        <w:rPr>
          <w:color w:val="0070C0"/>
          <w:lang w:val="en-US"/>
        </w:rPr>
        <w:t>, Research Institute of Human Morphology</w:t>
      </w:r>
      <w:r w:rsidR="0056319F" w:rsidRPr="004F0040">
        <w:rPr>
          <w:color w:val="0070C0"/>
          <w:lang w:val="en-US"/>
        </w:rPr>
        <w:t xml:space="preserve"> </w:t>
      </w:r>
      <w:r w:rsidR="00E97E2D" w:rsidRPr="004F0040">
        <w:rPr>
          <w:rStyle w:val="af1"/>
          <w:b w:val="0"/>
          <w:color w:val="0070C0"/>
          <w:spacing w:val="2"/>
          <w:shd w:val="clear" w:color="auto" w:fill="FCFDFE"/>
          <w:lang w:val="en-US"/>
        </w:rPr>
        <w:t>of Petrovsky National Research Centre of Surgery</w:t>
      </w:r>
      <w:r w:rsidR="00E97E2D" w:rsidRPr="004F0040">
        <w:rPr>
          <w:b/>
          <w:color w:val="0070C0"/>
          <w:lang w:val="en-US"/>
        </w:rPr>
        <w:t>.</w:t>
      </w:r>
      <w:r w:rsidR="00E97E2D" w:rsidRPr="004F0040">
        <w:rPr>
          <w:color w:val="0070C0"/>
          <w:lang w:val="en-US"/>
        </w:rPr>
        <w:t xml:space="preserve"> </w:t>
      </w:r>
      <w:r w:rsidRPr="004F0040">
        <w:rPr>
          <w:color w:val="0070C0"/>
          <w:lang w:val="en-US"/>
        </w:rPr>
        <w:t>https://orcid.org/</w:t>
      </w:r>
    </w:p>
    <w:p w:rsidR="00E97E2D" w:rsidRPr="004F0040" w:rsidRDefault="00010CB0" w:rsidP="003E0CF1">
      <w:pPr>
        <w:pStyle w:val="af3"/>
        <w:shd w:val="clear" w:color="auto" w:fill="FFFFFF"/>
        <w:spacing w:before="0" w:beforeAutospacing="0" w:after="0" w:afterAutospacing="0" w:line="360" w:lineRule="auto"/>
        <w:jc w:val="both"/>
        <w:rPr>
          <w:color w:val="0070C0"/>
          <w:lang w:val="en-US"/>
        </w:rPr>
      </w:pPr>
      <w:r w:rsidRPr="004F0040">
        <w:rPr>
          <w:color w:val="0070C0"/>
          <w:lang w:val="en-US"/>
        </w:rPr>
        <w:t>Petr P. Petrov</w:t>
      </w:r>
      <w:r w:rsidR="00E97E2D" w:rsidRPr="004F0040">
        <w:rPr>
          <w:color w:val="0070C0"/>
          <w:lang w:val="en-US"/>
        </w:rPr>
        <w:t xml:space="preserve"> – Cand. Sci. (Biol.), Senior Researcher, Laboratory of </w:t>
      </w:r>
      <w:r w:rsidRPr="004F0040">
        <w:rPr>
          <w:color w:val="0070C0"/>
          <w:lang w:val="en-US"/>
        </w:rPr>
        <w:t>Hystology</w:t>
      </w:r>
      <w:r w:rsidR="00E97E2D" w:rsidRPr="004F0040">
        <w:rPr>
          <w:color w:val="0070C0"/>
          <w:lang w:val="en-US"/>
        </w:rPr>
        <w:t>, Research Institute of Human Morphology</w:t>
      </w:r>
      <w:r w:rsidR="00E97E2D" w:rsidRPr="004F0040">
        <w:rPr>
          <w:rStyle w:val="af1"/>
          <w:color w:val="0070C0"/>
          <w:spacing w:val="2"/>
          <w:shd w:val="clear" w:color="auto" w:fill="FCFDFE"/>
          <w:lang w:val="en-US"/>
        </w:rPr>
        <w:t xml:space="preserve"> </w:t>
      </w:r>
      <w:r w:rsidR="00E97E2D" w:rsidRPr="004F0040">
        <w:rPr>
          <w:rStyle w:val="af1"/>
          <w:b w:val="0"/>
          <w:color w:val="0070C0"/>
          <w:spacing w:val="2"/>
          <w:shd w:val="clear" w:color="auto" w:fill="FCFDFE"/>
          <w:lang w:val="en-US"/>
        </w:rPr>
        <w:t>of Petrovsky National Research Centre of Surgery</w:t>
      </w:r>
      <w:r w:rsidR="00E97E2D" w:rsidRPr="004F0040">
        <w:rPr>
          <w:b/>
          <w:color w:val="0070C0"/>
          <w:lang w:val="en-US"/>
        </w:rPr>
        <w:t>.</w:t>
      </w:r>
      <w:r w:rsidR="00E97E2D" w:rsidRPr="004F0040">
        <w:rPr>
          <w:color w:val="0070C0"/>
          <w:lang w:val="en-US"/>
        </w:rPr>
        <w:t xml:space="preserve"> </w:t>
      </w:r>
      <w:r w:rsidRPr="004F0040">
        <w:rPr>
          <w:color w:val="0070C0"/>
          <w:lang w:val="en-US"/>
        </w:rPr>
        <w:t>https://orcid.org/</w:t>
      </w:r>
    </w:p>
    <w:p w:rsidR="00E979B5" w:rsidRPr="004F0040" w:rsidRDefault="00010CB0" w:rsidP="003E0CF1">
      <w:pPr>
        <w:pStyle w:val="af3"/>
        <w:shd w:val="clear" w:color="auto" w:fill="FFFFFF"/>
        <w:spacing w:before="0" w:beforeAutospacing="0" w:after="0" w:afterAutospacing="0" w:line="360" w:lineRule="auto"/>
        <w:jc w:val="both"/>
        <w:rPr>
          <w:color w:val="0070C0"/>
          <w:lang w:val="en-US"/>
        </w:rPr>
      </w:pPr>
      <w:r w:rsidRPr="004F0040">
        <w:rPr>
          <w:color w:val="0070C0"/>
          <w:lang w:val="en-US"/>
        </w:rPr>
        <w:t>Sidor S. Sidorov</w:t>
      </w:r>
      <w:r w:rsidR="00E97E2D" w:rsidRPr="004F0040">
        <w:rPr>
          <w:color w:val="0070C0"/>
          <w:lang w:val="en-US"/>
        </w:rPr>
        <w:t xml:space="preserve"> – Cand. Sci. (Biol.), Senior Researcher, Laboratory of </w:t>
      </w:r>
      <w:r w:rsidRPr="004F0040">
        <w:rPr>
          <w:color w:val="0070C0"/>
          <w:lang w:val="en-US"/>
        </w:rPr>
        <w:t>Anatomy</w:t>
      </w:r>
      <w:r w:rsidR="00E97E2D" w:rsidRPr="004F0040">
        <w:rPr>
          <w:color w:val="0070C0"/>
          <w:lang w:val="en-US"/>
        </w:rPr>
        <w:t>, Research Institute of Human Morphology</w:t>
      </w:r>
      <w:r w:rsidR="00E97E2D" w:rsidRPr="004F0040">
        <w:rPr>
          <w:rStyle w:val="af1"/>
          <w:color w:val="0070C0"/>
          <w:spacing w:val="2"/>
          <w:shd w:val="clear" w:color="auto" w:fill="FCFDFE"/>
          <w:lang w:val="en-US"/>
        </w:rPr>
        <w:t xml:space="preserve"> </w:t>
      </w:r>
      <w:r w:rsidR="00E97E2D" w:rsidRPr="004F0040">
        <w:rPr>
          <w:rStyle w:val="af1"/>
          <w:b w:val="0"/>
          <w:color w:val="0070C0"/>
          <w:spacing w:val="2"/>
          <w:shd w:val="clear" w:color="auto" w:fill="FCFDFE"/>
          <w:lang w:val="en-US"/>
        </w:rPr>
        <w:t>of Petrovsky National Research Centre of Surgery</w:t>
      </w:r>
      <w:r w:rsidR="00E97E2D" w:rsidRPr="004F0040">
        <w:rPr>
          <w:b/>
          <w:color w:val="0070C0"/>
          <w:lang w:val="en-US"/>
        </w:rPr>
        <w:t>.</w:t>
      </w:r>
      <w:r w:rsidR="0056319F" w:rsidRPr="004F0040">
        <w:rPr>
          <w:b/>
          <w:color w:val="0070C0"/>
          <w:lang w:val="en-US"/>
        </w:rPr>
        <w:t xml:space="preserve"> </w:t>
      </w:r>
      <w:r w:rsidRPr="004F0040">
        <w:rPr>
          <w:color w:val="0070C0"/>
          <w:lang w:val="en-US"/>
        </w:rPr>
        <w:t>https://orcid.org/</w:t>
      </w:r>
    </w:p>
    <w:p w:rsidR="00D9677E" w:rsidRPr="00010CB0" w:rsidRDefault="00D9677E" w:rsidP="003E0CF1">
      <w:pPr>
        <w:spacing w:line="360" w:lineRule="auto"/>
        <w:ind w:left="0" w:right="0"/>
        <w:rPr>
          <w:sz w:val="24"/>
          <w:lang w:val="en-US"/>
        </w:rPr>
      </w:pPr>
    </w:p>
    <w:p w:rsidR="00A3628A" w:rsidRPr="00667774" w:rsidRDefault="00A3628A" w:rsidP="003E0CF1">
      <w:pPr>
        <w:spacing w:line="360" w:lineRule="auto"/>
        <w:ind w:left="0" w:right="0"/>
        <w:rPr>
          <w:sz w:val="24"/>
        </w:rPr>
      </w:pPr>
      <w:r w:rsidRPr="00C20D21">
        <w:rPr>
          <w:sz w:val="24"/>
        </w:rPr>
        <w:t>ПОДРИСУНОЧНЫЕ</w:t>
      </w:r>
    </w:p>
    <w:p w:rsidR="00A3628A" w:rsidRPr="00C20D21" w:rsidRDefault="00A3628A" w:rsidP="00010CB0">
      <w:pPr>
        <w:spacing w:line="360" w:lineRule="auto"/>
        <w:ind w:left="0" w:right="0"/>
        <w:rPr>
          <w:sz w:val="24"/>
        </w:rPr>
      </w:pPr>
      <w:r w:rsidRPr="00C20D21">
        <w:rPr>
          <w:i/>
          <w:sz w:val="24"/>
        </w:rPr>
        <w:t>Рис</w:t>
      </w:r>
      <w:r w:rsidRPr="00667774">
        <w:rPr>
          <w:i/>
          <w:sz w:val="24"/>
        </w:rPr>
        <w:t>. 1.</w:t>
      </w:r>
      <w:r w:rsidRPr="00667774">
        <w:rPr>
          <w:sz w:val="24"/>
        </w:rPr>
        <w:t xml:space="preserve"> </w:t>
      </w:r>
      <w:r w:rsidR="00010CB0" w:rsidRPr="004F0040">
        <w:rPr>
          <w:color w:val="0070C0"/>
          <w:sz w:val="24"/>
        </w:rPr>
        <w:t>Текст...</w:t>
      </w:r>
      <w:r w:rsidRPr="004F0040">
        <w:rPr>
          <w:color w:val="0070C0"/>
          <w:sz w:val="24"/>
        </w:rPr>
        <w:t>Окраска по Маллори</w:t>
      </w:r>
      <w:r w:rsidRPr="00667774">
        <w:rPr>
          <w:sz w:val="24"/>
        </w:rPr>
        <w:t xml:space="preserve">. </w:t>
      </w:r>
      <w:r w:rsidR="00010CB0">
        <w:rPr>
          <w:sz w:val="24"/>
          <w:lang w:val="en-US"/>
        </w:rPr>
        <w:t xml:space="preserve">| </w:t>
      </w:r>
      <w:r w:rsidR="00010CB0" w:rsidRPr="00010CB0">
        <w:rPr>
          <w:i/>
          <w:sz w:val="24"/>
          <w:lang w:val="en-US"/>
        </w:rPr>
        <w:t>Fig.1</w:t>
      </w:r>
      <w:r w:rsidR="00010CB0">
        <w:rPr>
          <w:sz w:val="24"/>
          <w:lang w:val="en-US"/>
        </w:rPr>
        <w:t xml:space="preserve"> </w:t>
      </w:r>
      <w:r w:rsidR="00010CB0" w:rsidRPr="004F0040">
        <w:rPr>
          <w:color w:val="0070C0"/>
          <w:sz w:val="24"/>
        </w:rPr>
        <w:t>Text...</w:t>
      </w:r>
      <w:r w:rsidRPr="004F0040">
        <w:rPr>
          <w:color w:val="0070C0"/>
          <w:sz w:val="24"/>
        </w:rPr>
        <w:t xml:space="preserve"> Mallory stain</w:t>
      </w:r>
      <w:r w:rsidRPr="00010CB0">
        <w:rPr>
          <w:color w:val="0070C0"/>
          <w:sz w:val="24"/>
        </w:rPr>
        <w:t>.</w:t>
      </w:r>
      <w:r w:rsidRPr="00C20D21">
        <w:rPr>
          <w:sz w:val="24"/>
        </w:rPr>
        <w:t xml:space="preserve"> </w:t>
      </w:r>
    </w:p>
    <w:p w:rsidR="00F227FA" w:rsidRPr="00A72048" w:rsidRDefault="00F227FA" w:rsidP="00A3628A">
      <w:pPr>
        <w:pStyle w:val="Text05"/>
        <w:numPr>
          <w:ilvl w:val="0"/>
          <w:numId w:val="0"/>
        </w:numPr>
        <w:spacing w:line="360" w:lineRule="auto"/>
        <w:rPr>
          <w:color w:val="022FBE"/>
          <w:sz w:val="28"/>
          <w:szCs w:val="28"/>
          <w:lang w:val="en-US"/>
        </w:rPr>
      </w:pPr>
    </w:p>
    <w:sectPr w:rsidR="00F227FA" w:rsidRPr="00A72048" w:rsidSect="005F5966"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97D" w:rsidRDefault="00AC297D" w:rsidP="003F4563">
      <w:pPr>
        <w:spacing w:line="240" w:lineRule="auto"/>
      </w:pPr>
      <w:r>
        <w:separator/>
      </w:r>
    </w:p>
  </w:endnote>
  <w:endnote w:type="continuationSeparator" w:id="1">
    <w:p w:rsidR="00AC297D" w:rsidRDefault="00AC297D" w:rsidP="003F456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dvOT596495f2+22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13045"/>
      <w:docPartObj>
        <w:docPartGallery w:val="Page Numbers (Bottom of Page)"/>
        <w:docPartUnique/>
      </w:docPartObj>
    </w:sdtPr>
    <w:sdtContent>
      <w:p w:rsidR="000163C8" w:rsidRDefault="00B94D15">
        <w:pPr>
          <w:pStyle w:val="a6"/>
          <w:jc w:val="right"/>
        </w:pPr>
        <w:fldSimple w:instr=" PAGE   \* MERGEFORMAT ">
          <w:r w:rsidR="00890C38">
            <w:rPr>
              <w:noProof/>
            </w:rPr>
            <w:t>7</w:t>
          </w:r>
        </w:fldSimple>
      </w:p>
    </w:sdtContent>
  </w:sdt>
  <w:p w:rsidR="000163C8" w:rsidRDefault="000163C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97D" w:rsidRDefault="00AC297D" w:rsidP="003F4563">
      <w:pPr>
        <w:spacing w:line="240" w:lineRule="auto"/>
      </w:pPr>
      <w:r>
        <w:separator/>
      </w:r>
    </w:p>
  </w:footnote>
  <w:footnote w:type="continuationSeparator" w:id="1">
    <w:p w:rsidR="00AC297D" w:rsidRDefault="00AC297D" w:rsidP="003F45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7B7B92"/>
    <w:multiLevelType w:val="hybridMultilevel"/>
    <w:tmpl w:val="42E6B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0229B8"/>
    <w:multiLevelType w:val="hybridMultilevel"/>
    <w:tmpl w:val="777C4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3616DA"/>
    <w:multiLevelType w:val="hybridMultilevel"/>
    <w:tmpl w:val="B60EE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60FEB"/>
    <w:multiLevelType w:val="hybridMultilevel"/>
    <w:tmpl w:val="A0A8F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6A318D"/>
    <w:multiLevelType w:val="hybridMultilevel"/>
    <w:tmpl w:val="8DCC587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F3D96"/>
    <w:multiLevelType w:val="hybridMultilevel"/>
    <w:tmpl w:val="C0D08BDC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7">
    <w:nsid w:val="29537E2D"/>
    <w:multiLevelType w:val="hybridMultilevel"/>
    <w:tmpl w:val="F1B07D66"/>
    <w:lvl w:ilvl="0" w:tplc="DF0C6DDC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6E0B12"/>
    <w:multiLevelType w:val="hybridMultilevel"/>
    <w:tmpl w:val="C0D08BDC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9">
    <w:nsid w:val="3705761E"/>
    <w:multiLevelType w:val="hybridMultilevel"/>
    <w:tmpl w:val="57388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C203B8"/>
    <w:multiLevelType w:val="hybridMultilevel"/>
    <w:tmpl w:val="D08AF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11E1719"/>
    <w:multiLevelType w:val="hybridMultilevel"/>
    <w:tmpl w:val="60D8B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E16C47"/>
    <w:multiLevelType w:val="hybridMultilevel"/>
    <w:tmpl w:val="81980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634F82"/>
    <w:multiLevelType w:val="hybridMultilevel"/>
    <w:tmpl w:val="C0D08BDC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4">
    <w:nsid w:val="7F400F1F"/>
    <w:multiLevelType w:val="hybridMultilevel"/>
    <w:tmpl w:val="9196A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12"/>
  </w:num>
  <w:num w:numId="5">
    <w:abstractNumId w:val="10"/>
  </w:num>
  <w:num w:numId="6">
    <w:abstractNumId w:val="9"/>
  </w:num>
  <w:num w:numId="7">
    <w:abstractNumId w:val="2"/>
  </w:num>
  <w:num w:numId="8">
    <w:abstractNumId w:val="3"/>
  </w:num>
  <w:num w:numId="9">
    <w:abstractNumId w:val="14"/>
  </w:num>
  <w:num w:numId="10">
    <w:abstractNumId w:val="5"/>
  </w:num>
  <w:num w:numId="11">
    <w:abstractNumId w:val="7"/>
  </w:num>
  <w:num w:numId="12">
    <w:abstractNumId w:val="8"/>
  </w:num>
  <w:num w:numId="13">
    <w:abstractNumId w:val="6"/>
  </w:num>
  <w:num w:numId="14">
    <w:abstractNumId w:val="13"/>
  </w:num>
  <w:num w:numId="1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Наталья">
    <w15:presenceInfo w15:providerId="None" w15:userId="Наталья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8724"/>
  <w:stylePaneSortMethod w:val="00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3387"/>
    <w:rsid w:val="00002361"/>
    <w:rsid w:val="00006A86"/>
    <w:rsid w:val="00010CB0"/>
    <w:rsid w:val="000163C8"/>
    <w:rsid w:val="00020796"/>
    <w:rsid w:val="000230FF"/>
    <w:rsid w:val="00024337"/>
    <w:rsid w:val="000403F0"/>
    <w:rsid w:val="00042221"/>
    <w:rsid w:val="00046261"/>
    <w:rsid w:val="00057D69"/>
    <w:rsid w:val="000603E3"/>
    <w:rsid w:val="000605BB"/>
    <w:rsid w:val="00061765"/>
    <w:rsid w:val="0006439A"/>
    <w:rsid w:val="00064B3A"/>
    <w:rsid w:val="000722BA"/>
    <w:rsid w:val="000806A7"/>
    <w:rsid w:val="00095F7D"/>
    <w:rsid w:val="000A10FC"/>
    <w:rsid w:val="000B32DD"/>
    <w:rsid w:val="000C019F"/>
    <w:rsid w:val="000C215F"/>
    <w:rsid w:val="000C4FB9"/>
    <w:rsid w:val="000D05FD"/>
    <w:rsid w:val="000E0B0D"/>
    <w:rsid w:val="000E1930"/>
    <w:rsid w:val="000F5950"/>
    <w:rsid w:val="0010102C"/>
    <w:rsid w:val="0010148C"/>
    <w:rsid w:val="00105473"/>
    <w:rsid w:val="0012301C"/>
    <w:rsid w:val="00123CFA"/>
    <w:rsid w:val="00152156"/>
    <w:rsid w:val="001521A2"/>
    <w:rsid w:val="0015558C"/>
    <w:rsid w:val="00161037"/>
    <w:rsid w:val="0017175A"/>
    <w:rsid w:val="00177CBE"/>
    <w:rsid w:val="00183539"/>
    <w:rsid w:val="001853BA"/>
    <w:rsid w:val="0019386A"/>
    <w:rsid w:val="001942B3"/>
    <w:rsid w:val="001A090E"/>
    <w:rsid w:val="001A509A"/>
    <w:rsid w:val="001A6667"/>
    <w:rsid w:val="001A6A72"/>
    <w:rsid w:val="001B2423"/>
    <w:rsid w:val="001B35AD"/>
    <w:rsid w:val="001B5039"/>
    <w:rsid w:val="001B7618"/>
    <w:rsid w:val="001C3EC7"/>
    <w:rsid w:val="001C52A6"/>
    <w:rsid w:val="001C5684"/>
    <w:rsid w:val="001C7E2E"/>
    <w:rsid w:val="001D34F9"/>
    <w:rsid w:val="001D4E4E"/>
    <w:rsid w:val="001D6DE3"/>
    <w:rsid w:val="001E14E4"/>
    <w:rsid w:val="001E1598"/>
    <w:rsid w:val="001E684D"/>
    <w:rsid w:val="001E701F"/>
    <w:rsid w:val="001E790F"/>
    <w:rsid w:val="001F2E2E"/>
    <w:rsid w:val="001F4525"/>
    <w:rsid w:val="001F473B"/>
    <w:rsid w:val="001F6D65"/>
    <w:rsid w:val="00201C49"/>
    <w:rsid w:val="00226196"/>
    <w:rsid w:val="002332E6"/>
    <w:rsid w:val="00235B4D"/>
    <w:rsid w:val="002462C4"/>
    <w:rsid w:val="00247F70"/>
    <w:rsid w:val="00253DB7"/>
    <w:rsid w:val="00263412"/>
    <w:rsid w:val="002645AB"/>
    <w:rsid w:val="00272B91"/>
    <w:rsid w:val="00276362"/>
    <w:rsid w:val="00280572"/>
    <w:rsid w:val="0028799B"/>
    <w:rsid w:val="00295620"/>
    <w:rsid w:val="0029593F"/>
    <w:rsid w:val="002A0101"/>
    <w:rsid w:val="002A2BB0"/>
    <w:rsid w:val="002A6BED"/>
    <w:rsid w:val="002B2B17"/>
    <w:rsid w:val="002C0D93"/>
    <w:rsid w:val="002C30C0"/>
    <w:rsid w:val="002D1198"/>
    <w:rsid w:val="002E0D66"/>
    <w:rsid w:val="002E1930"/>
    <w:rsid w:val="002E5B89"/>
    <w:rsid w:val="002F21B8"/>
    <w:rsid w:val="002F36B3"/>
    <w:rsid w:val="00301651"/>
    <w:rsid w:val="00313CD0"/>
    <w:rsid w:val="00315BBF"/>
    <w:rsid w:val="003215BB"/>
    <w:rsid w:val="003219DC"/>
    <w:rsid w:val="00326A8B"/>
    <w:rsid w:val="00344DE4"/>
    <w:rsid w:val="0034520F"/>
    <w:rsid w:val="00345569"/>
    <w:rsid w:val="003465A4"/>
    <w:rsid w:val="00350C1E"/>
    <w:rsid w:val="00350CF1"/>
    <w:rsid w:val="00354C5E"/>
    <w:rsid w:val="00355D7C"/>
    <w:rsid w:val="00357BF7"/>
    <w:rsid w:val="00362EEF"/>
    <w:rsid w:val="00363241"/>
    <w:rsid w:val="0036473E"/>
    <w:rsid w:val="0036575F"/>
    <w:rsid w:val="00366203"/>
    <w:rsid w:val="0038067E"/>
    <w:rsid w:val="00380A58"/>
    <w:rsid w:val="00382B90"/>
    <w:rsid w:val="00386A2C"/>
    <w:rsid w:val="003A00ED"/>
    <w:rsid w:val="003A5493"/>
    <w:rsid w:val="003B00F7"/>
    <w:rsid w:val="003C08D1"/>
    <w:rsid w:val="003C5C88"/>
    <w:rsid w:val="003C7C29"/>
    <w:rsid w:val="003C7C48"/>
    <w:rsid w:val="003D0154"/>
    <w:rsid w:val="003D7E31"/>
    <w:rsid w:val="003E0CF1"/>
    <w:rsid w:val="003E149C"/>
    <w:rsid w:val="003F4563"/>
    <w:rsid w:val="003F7604"/>
    <w:rsid w:val="004118D4"/>
    <w:rsid w:val="00417418"/>
    <w:rsid w:val="0042117A"/>
    <w:rsid w:val="00421F88"/>
    <w:rsid w:val="00422F73"/>
    <w:rsid w:val="00423968"/>
    <w:rsid w:val="00435595"/>
    <w:rsid w:val="00436593"/>
    <w:rsid w:val="004551FA"/>
    <w:rsid w:val="0047032A"/>
    <w:rsid w:val="00483CBF"/>
    <w:rsid w:val="0048620E"/>
    <w:rsid w:val="004A2803"/>
    <w:rsid w:val="004B0ABE"/>
    <w:rsid w:val="004B5618"/>
    <w:rsid w:val="004B5BD0"/>
    <w:rsid w:val="004C146A"/>
    <w:rsid w:val="004C6494"/>
    <w:rsid w:val="004D491A"/>
    <w:rsid w:val="004D4B2E"/>
    <w:rsid w:val="004D549F"/>
    <w:rsid w:val="004D6941"/>
    <w:rsid w:val="004D6BCC"/>
    <w:rsid w:val="004E31DD"/>
    <w:rsid w:val="004E4D06"/>
    <w:rsid w:val="004E79EC"/>
    <w:rsid w:val="004F0040"/>
    <w:rsid w:val="004F1028"/>
    <w:rsid w:val="004F1942"/>
    <w:rsid w:val="004F3404"/>
    <w:rsid w:val="004F6F73"/>
    <w:rsid w:val="00504661"/>
    <w:rsid w:val="00505B8B"/>
    <w:rsid w:val="00506391"/>
    <w:rsid w:val="005076B5"/>
    <w:rsid w:val="00510E41"/>
    <w:rsid w:val="005118D5"/>
    <w:rsid w:val="005171B0"/>
    <w:rsid w:val="00517BF0"/>
    <w:rsid w:val="00520F6D"/>
    <w:rsid w:val="0052501A"/>
    <w:rsid w:val="005272B7"/>
    <w:rsid w:val="00544159"/>
    <w:rsid w:val="00547471"/>
    <w:rsid w:val="00553BD1"/>
    <w:rsid w:val="00554AFA"/>
    <w:rsid w:val="00554B72"/>
    <w:rsid w:val="00562B67"/>
    <w:rsid w:val="0056319F"/>
    <w:rsid w:val="00564F63"/>
    <w:rsid w:val="00575ACA"/>
    <w:rsid w:val="005816EE"/>
    <w:rsid w:val="0058521C"/>
    <w:rsid w:val="00593748"/>
    <w:rsid w:val="00597DDA"/>
    <w:rsid w:val="005A3C7B"/>
    <w:rsid w:val="005A65FB"/>
    <w:rsid w:val="005B2418"/>
    <w:rsid w:val="005C1CE7"/>
    <w:rsid w:val="005D316B"/>
    <w:rsid w:val="005D7D9C"/>
    <w:rsid w:val="005E6C0C"/>
    <w:rsid w:val="005F5966"/>
    <w:rsid w:val="006070C4"/>
    <w:rsid w:val="0062121D"/>
    <w:rsid w:val="00626E31"/>
    <w:rsid w:val="00632F45"/>
    <w:rsid w:val="00633387"/>
    <w:rsid w:val="00642E0C"/>
    <w:rsid w:val="00643DD4"/>
    <w:rsid w:val="00646ACC"/>
    <w:rsid w:val="00646ED9"/>
    <w:rsid w:val="0065376D"/>
    <w:rsid w:val="00656438"/>
    <w:rsid w:val="0066296A"/>
    <w:rsid w:val="00664F34"/>
    <w:rsid w:val="0066721C"/>
    <w:rsid w:val="00667774"/>
    <w:rsid w:val="0067024B"/>
    <w:rsid w:val="006777F1"/>
    <w:rsid w:val="006808EE"/>
    <w:rsid w:val="00680D93"/>
    <w:rsid w:val="006904C9"/>
    <w:rsid w:val="006B46F5"/>
    <w:rsid w:val="006E377C"/>
    <w:rsid w:val="006E46B7"/>
    <w:rsid w:val="006E5348"/>
    <w:rsid w:val="006F3BF8"/>
    <w:rsid w:val="006F6424"/>
    <w:rsid w:val="00712ED4"/>
    <w:rsid w:val="00714A59"/>
    <w:rsid w:val="00714F18"/>
    <w:rsid w:val="00721A82"/>
    <w:rsid w:val="00730B88"/>
    <w:rsid w:val="00731226"/>
    <w:rsid w:val="007314FE"/>
    <w:rsid w:val="00733CDA"/>
    <w:rsid w:val="00734843"/>
    <w:rsid w:val="00740FFE"/>
    <w:rsid w:val="0075055D"/>
    <w:rsid w:val="00752476"/>
    <w:rsid w:val="00760932"/>
    <w:rsid w:val="007633D9"/>
    <w:rsid w:val="007708FF"/>
    <w:rsid w:val="00773B20"/>
    <w:rsid w:val="00776376"/>
    <w:rsid w:val="0079160C"/>
    <w:rsid w:val="00796B0B"/>
    <w:rsid w:val="007A3141"/>
    <w:rsid w:val="007A58AE"/>
    <w:rsid w:val="007C2AD3"/>
    <w:rsid w:val="007C3F7E"/>
    <w:rsid w:val="007C4399"/>
    <w:rsid w:val="007D1B40"/>
    <w:rsid w:val="007D34BE"/>
    <w:rsid w:val="007D4EF2"/>
    <w:rsid w:val="007D5C67"/>
    <w:rsid w:val="007E3B37"/>
    <w:rsid w:val="007F2F5F"/>
    <w:rsid w:val="007F36CB"/>
    <w:rsid w:val="007F3DD8"/>
    <w:rsid w:val="00800078"/>
    <w:rsid w:val="00807F6D"/>
    <w:rsid w:val="00811091"/>
    <w:rsid w:val="008136BD"/>
    <w:rsid w:val="00821D10"/>
    <w:rsid w:val="00821E53"/>
    <w:rsid w:val="00827122"/>
    <w:rsid w:val="00831D43"/>
    <w:rsid w:val="008520C0"/>
    <w:rsid w:val="00857074"/>
    <w:rsid w:val="00862CE3"/>
    <w:rsid w:val="008640A2"/>
    <w:rsid w:val="00864723"/>
    <w:rsid w:val="00876060"/>
    <w:rsid w:val="00886123"/>
    <w:rsid w:val="00886A95"/>
    <w:rsid w:val="00887284"/>
    <w:rsid w:val="00890C38"/>
    <w:rsid w:val="00893D54"/>
    <w:rsid w:val="00896196"/>
    <w:rsid w:val="00897E9E"/>
    <w:rsid w:val="008A12DD"/>
    <w:rsid w:val="008A13C7"/>
    <w:rsid w:val="008B0998"/>
    <w:rsid w:val="008B36FE"/>
    <w:rsid w:val="008C30C1"/>
    <w:rsid w:val="008D0B9B"/>
    <w:rsid w:val="008D1D04"/>
    <w:rsid w:val="008D55C7"/>
    <w:rsid w:val="008D73C7"/>
    <w:rsid w:val="008E23A9"/>
    <w:rsid w:val="008F059C"/>
    <w:rsid w:val="00903D0B"/>
    <w:rsid w:val="00906DCF"/>
    <w:rsid w:val="009239A5"/>
    <w:rsid w:val="00924B4E"/>
    <w:rsid w:val="00924E91"/>
    <w:rsid w:val="00925921"/>
    <w:rsid w:val="00932C2B"/>
    <w:rsid w:val="00934270"/>
    <w:rsid w:val="009342B4"/>
    <w:rsid w:val="009518B7"/>
    <w:rsid w:val="009536D9"/>
    <w:rsid w:val="00955C31"/>
    <w:rsid w:val="00960EC2"/>
    <w:rsid w:val="00962D34"/>
    <w:rsid w:val="00967421"/>
    <w:rsid w:val="00992624"/>
    <w:rsid w:val="00992B5B"/>
    <w:rsid w:val="009A1F9D"/>
    <w:rsid w:val="009B11CF"/>
    <w:rsid w:val="009B5F51"/>
    <w:rsid w:val="009B63B0"/>
    <w:rsid w:val="009B6C08"/>
    <w:rsid w:val="009B780E"/>
    <w:rsid w:val="009C0919"/>
    <w:rsid w:val="009E1646"/>
    <w:rsid w:val="009F170E"/>
    <w:rsid w:val="009F1FA8"/>
    <w:rsid w:val="009F4BBA"/>
    <w:rsid w:val="009F4F98"/>
    <w:rsid w:val="009F6A67"/>
    <w:rsid w:val="00A007C2"/>
    <w:rsid w:val="00A00F1A"/>
    <w:rsid w:val="00A06BD3"/>
    <w:rsid w:val="00A10EBB"/>
    <w:rsid w:val="00A1154A"/>
    <w:rsid w:val="00A20AD1"/>
    <w:rsid w:val="00A23516"/>
    <w:rsid w:val="00A26609"/>
    <w:rsid w:val="00A31A85"/>
    <w:rsid w:val="00A3628A"/>
    <w:rsid w:val="00A37D1F"/>
    <w:rsid w:val="00A41A94"/>
    <w:rsid w:val="00A43029"/>
    <w:rsid w:val="00A433D4"/>
    <w:rsid w:val="00A52191"/>
    <w:rsid w:val="00A56197"/>
    <w:rsid w:val="00A618F6"/>
    <w:rsid w:val="00A6393F"/>
    <w:rsid w:val="00A64578"/>
    <w:rsid w:val="00A64906"/>
    <w:rsid w:val="00A72048"/>
    <w:rsid w:val="00A7545C"/>
    <w:rsid w:val="00A755BE"/>
    <w:rsid w:val="00A76F5C"/>
    <w:rsid w:val="00A90227"/>
    <w:rsid w:val="00A96560"/>
    <w:rsid w:val="00AA6A6D"/>
    <w:rsid w:val="00AB17EC"/>
    <w:rsid w:val="00AB53C9"/>
    <w:rsid w:val="00AC00B9"/>
    <w:rsid w:val="00AC297D"/>
    <w:rsid w:val="00AC4C25"/>
    <w:rsid w:val="00AD1556"/>
    <w:rsid w:val="00AE1122"/>
    <w:rsid w:val="00AE3DF6"/>
    <w:rsid w:val="00AE4C4F"/>
    <w:rsid w:val="00AE6734"/>
    <w:rsid w:val="00B01C4B"/>
    <w:rsid w:val="00B06360"/>
    <w:rsid w:val="00B07EA5"/>
    <w:rsid w:val="00B139D6"/>
    <w:rsid w:val="00B1529B"/>
    <w:rsid w:val="00B22BE6"/>
    <w:rsid w:val="00B262AA"/>
    <w:rsid w:val="00B301BE"/>
    <w:rsid w:val="00B31994"/>
    <w:rsid w:val="00B34D01"/>
    <w:rsid w:val="00B3633B"/>
    <w:rsid w:val="00B42FB9"/>
    <w:rsid w:val="00B441A9"/>
    <w:rsid w:val="00B70E59"/>
    <w:rsid w:val="00B82C45"/>
    <w:rsid w:val="00B94D15"/>
    <w:rsid w:val="00B96628"/>
    <w:rsid w:val="00BA35F3"/>
    <w:rsid w:val="00BA59B4"/>
    <w:rsid w:val="00BA5EBD"/>
    <w:rsid w:val="00BA5F64"/>
    <w:rsid w:val="00BB2982"/>
    <w:rsid w:val="00BB75C2"/>
    <w:rsid w:val="00BC726B"/>
    <w:rsid w:val="00BE6DF3"/>
    <w:rsid w:val="00BE7EF7"/>
    <w:rsid w:val="00BF4A20"/>
    <w:rsid w:val="00C02F65"/>
    <w:rsid w:val="00C03083"/>
    <w:rsid w:val="00C03529"/>
    <w:rsid w:val="00C12AF0"/>
    <w:rsid w:val="00C139FF"/>
    <w:rsid w:val="00C14454"/>
    <w:rsid w:val="00C200B5"/>
    <w:rsid w:val="00C20D21"/>
    <w:rsid w:val="00C31FB6"/>
    <w:rsid w:val="00C32FE2"/>
    <w:rsid w:val="00C33182"/>
    <w:rsid w:val="00C339CD"/>
    <w:rsid w:val="00C36CA7"/>
    <w:rsid w:val="00C43CD8"/>
    <w:rsid w:val="00C44A8C"/>
    <w:rsid w:val="00C44D43"/>
    <w:rsid w:val="00C506AF"/>
    <w:rsid w:val="00C542BF"/>
    <w:rsid w:val="00C54B24"/>
    <w:rsid w:val="00C72215"/>
    <w:rsid w:val="00C76C1B"/>
    <w:rsid w:val="00C83D76"/>
    <w:rsid w:val="00C95B8A"/>
    <w:rsid w:val="00CA0F50"/>
    <w:rsid w:val="00CA603E"/>
    <w:rsid w:val="00CA6207"/>
    <w:rsid w:val="00CC2867"/>
    <w:rsid w:val="00CC77F0"/>
    <w:rsid w:val="00CD60E7"/>
    <w:rsid w:val="00D06AF2"/>
    <w:rsid w:val="00D16915"/>
    <w:rsid w:val="00D25275"/>
    <w:rsid w:val="00D2552B"/>
    <w:rsid w:val="00D35173"/>
    <w:rsid w:val="00D43BF9"/>
    <w:rsid w:val="00D50614"/>
    <w:rsid w:val="00D51218"/>
    <w:rsid w:val="00D51372"/>
    <w:rsid w:val="00D53A8F"/>
    <w:rsid w:val="00D60D30"/>
    <w:rsid w:val="00D63E80"/>
    <w:rsid w:val="00D65990"/>
    <w:rsid w:val="00D66470"/>
    <w:rsid w:val="00D67356"/>
    <w:rsid w:val="00D673B0"/>
    <w:rsid w:val="00D70F2F"/>
    <w:rsid w:val="00D720AA"/>
    <w:rsid w:val="00D72A73"/>
    <w:rsid w:val="00D825F3"/>
    <w:rsid w:val="00D86EDC"/>
    <w:rsid w:val="00D902C5"/>
    <w:rsid w:val="00D91B5B"/>
    <w:rsid w:val="00D93D0F"/>
    <w:rsid w:val="00D94891"/>
    <w:rsid w:val="00D9594C"/>
    <w:rsid w:val="00D95A6E"/>
    <w:rsid w:val="00D9677E"/>
    <w:rsid w:val="00DA1B9C"/>
    <w:rsid w:val="00DA301E"/>
    <w:rsid w:val="00DC0529"/>
    <w:rsid w:val="00DD0730"/>
    <w:rsid w:val="00DD2421"/>
    <w:rsid w:val="00DD34C0"/>
    <w:rsid w:val="00DD4EF3"/>
    <w:rsid w:val="00DE08B3"/>
    <w:rsid w:val="00DE4909"/>
    <w:rsid w:val="00DF118D"/>
    <w:rsid w:val="00DF23B4"/>
    <w:rsid w:val="00E01200"/>
    <w:rsid w:val="00E0351F"/>
    <w:rsid w:val="00E04825"/>
    <w:rsid w:val="00E156BA"/>
    <w:rsid w:val="00E31854"/>
    <w:rsid w:val="00E344FD"/>
    <w:rsid w:val="00E35083"/>
    <w:rsid w:val="00E35586"/>
    <w:rsid w:val="00E36F35"/>
    <w:rsid w:val="00E37268"/>
    <w:rsid w:val="00E731B5"/>
    <w:rsid w:val="00E87014"/>
    <w:rsid w:val="00E96BAF"/>
    <w:rsid w:val="00E979B5"/>
    <w:rsid w:val="00E97E2D"/>
    <w:rsid w:val="00EA2A7C"/>
    <w:rsid w:val="00EA2C54"/>
    <w:rsid w:val="00EA3A34"/>
    <w:rsid w:val="00EA4233"/>
    <w:rsid w:val="00EA57D8"/>
    <w:rsid w:val="00EB0C8E"/>
    <w:rsid w:val="00EB187D"/>
    <w:rsid w:val="00EC3F5A"/>
    <w:rsid w:val="00EC531B"/>
    <w:rsid w:val="00ED0AA1"/>
    <w:rsid w:val="00ED541B"/>
    <w:rsid w:val="00EE2049"/>
    <w:rsid w:val="00EE3599"/>
    <w:rsid w:val="00EF07E5"/>
    <w:rsid w:val="00EF12A8"/>
    <w:rsid w:val="00EF2735"/>
    <w:rsid w:val="00EF3346"/>
    <w:rsid w:val="00F2268D"/>
    <w:rsid w:val="00F227FA"/>
    <w:rsid w:val="00F30F5E"/>
    <w:rsid w:val="00F43D88"/>
    <w:rsid w:val="00F5346F"/>
    <w:rsid w:val="00F53CCE"/>
    <w:rsid w:val="00F57041"/>
    <w:rsid w:val="00F63660"/>
    <w:rsid w:val="00F64DCF"/>
    <w:rsid w:val="00F651D5"/>
    <w:rsid w:val="00F656A5"/>
    <w:rsid w:val="00F6605D"/>
    <w:rsid w:val="00F67AA4"/>
    <w:rsid w:val="00F70604"/>
    <w:rsid w:val="00F70F75"/>
    <w:rsid w:val="00F74080"/>
    <w:rsid w:val="00F76F56"/>
    <w:rsid w:val="00F77313"/>
    <w:rsid w:val="00F80D2B"/>
    <w:rsid w:val="00F91DBE"/>
    <w:rsid w:val="00F92E0A"/>
    <w:rsid w:val="00F93D14"/>
    <w:rsid w:val="00F962DE"/>
    <w:rsid w:val="00FC5625"/>
    <w:rsid w:val="00FC6049"/>
    <w:rsid w:val="00FC65A8"/>
    <w:rsid w:val="00FD0630"/>
    <w:rsid w:val="00FD1227"/>
    <w:rsid w:val="00FE5675"/>
    <w:rsid w:val="00FE7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387"/>
    <w:pPr>
      <w:suppressAutoHyphens/>
      <w:spacing w:line="240" w:lineRule="exact"/>
      <w:ind w:left="113" w:right="113"/>
      <w:jc w:val="both"/>
    </w:pPr>
    <w:rPr>
      <w:sz w:val="22"/>
      <w:szCs w:val="24"/>
      <w:lang w:eastAsia="ar-SA"/>
    </w:rPr>
  </w:style>
  <w:style w:type="paragraph" w:styleId="1">
    <w:name w:val="heading 1"/>
    <w:basedOn w:val="a"/>
    <w:next w:val="5"/>
    <w:link w:val="10"/>
    <w:uiPriority w:val="9"/>
    <w:qFormat/>
    <w:rsid w:val="002F36B3"/>
    <w:pPr>
      <w:widowControl w:val="0"/>
      <w:overflowPunct w:val="0"/>
      <w:autoSpaceDE w:val="0"/>
      <w:autoSpaceDN w:val="0"/>
      <w:adjustRightInd w:val="0"/>
      <w:spacing w:before="720" w:after="80" w:line="360" w:lineRule="auto"/>
      <w:ind w:right="0" w:hanging="113"/>
      <w:jc w:val="center"/>
      <w:textAlignment w:val="baseline"/>
      <w:outlineLvl w:val="0"/>
    </w:pPr>
    <w:rPr>
      <w:rFonts w:ascii="Arial" w:hAnsi="Arial"/>
      <w:b/>
      <w:caps/>
      <w:color w:val="800080"/>
      <w:sz w:val="32"/>
      <w:szCs w:val="32"/>
    </w:rPr>
  </w:style>
  <w:style w:type="paragraph" w:styleId="2">
    <w:name w:val="heading 2"/>
    <w:basedOn w:val="a"/>
    <w:next w:val="5"/>
    <w:link w:val="20"/>
    <w:uiPriority w:val="9"/>
    <w:qFormat/>
    <w:rsid w:val="002F36B3"/>
    <w:pPr>
      <w:keepNext/>
      <w:keepLines/>
      <w:widowControl w:val="0"/>
      <w:suppressLineNumbers/>
      <w:overflowPunct w:val="0"/>
      <w:autoSpaceDE w:val="0"/>
      <w:autoSpaceDN w:val="0"/>
      <w:adjustRightInd w:val="0"/>
      <w:spacing w:before="360" w:after="80" w:line="360" w:lineRule="auto"/>
      <w:ind w:right="0" w:hanging="113"/>
      <w:jc w:val="center"/>
      <w:textAlignment w:val="baseline"/>
      <w:outlineLvl w:val="1"/>
    </w:pPr>
    <w:rPr>
      <w:rFonts w:ascii="Arial" w:hAnsi="Arial"/>
      <w:b/>
      <w:color w:val="FF00FF"/>
      <w:sz w:val="28"/>
      <w:szCs w:val="20"/>
    </w:rPr>
  </w:style>
  <w:style w:type="paragraph" w:styleId="3">
    <w:name w:val="heading 3"/>
    <w:basedOn w:val="a"/>
    <w:next w:val="5"/>
    <w:link w:val="30"/>
    <w:uiPriority w:val="9"/>
    <w:qFormat/>
    <w:rsid w:val="002F36B3"/>
    <w:pPr>
      <w:widowControl w:val="0"/>
      <w:overflowPunct w:val="0"/>
      <w:autoSpaceDE w:val="0"/>
      <w:autoSpaceDN w:val="0"/>
      <w:adjustRightInd w:val="0"/>
      <w:spacing w:before="240" w:after="120" w:line="280" w:lineRule="exact"/>
      <w:ind w:right="0" w:hanging="113"/>
      <w:jc w:val="left"/>
      <w:textAlignment w:val="baseline"/>
      <w:outlineLvl w:val="2"/>
    </w:pPr>
    <w:rPr>
      <w:rFonts w:ascii="Arial" w:hAnsi="Arial"/>
      <w:b/>
      <w:caps/>
      <w:color w:val="000080"/>
      <w:szCs w:val="22"/>
    </w:rPr>
  </w:style>
  <w:style w:type="paragraph" w:styleId="4">
    <w:name w:val="heading 4"/>
    <w:basedOn w:val="a"/>
    <w:next w:val="5"/>
    <w:link w:val="40"/>
    <w:qFormat/>
    <w:rsid w:val="002F36B3"/>
    <w:pPr>
      <w:widowControl w:val="0"/>
      <w:overflowPunct w:val="0"/>
      <w:autoSpaceDE w:val="0"/>
      <w:autoSpaceDN w:val="0"/>
      <w:adjustRightInd w:val="0"/>
      <w:spacing w:before="120" w:after="40"/>
      <w:ind w:left="170" w:right="0" w:hanging="170"/>
      <w:textAlignment w:val="baseline"/>
      <w:outlineLvl w:val="3"/>
    </w:pPr>
    <w:rPr>
      <w:b/>
      <w:smallCaps/>
      <w:color w:val="800000"/>
      <w:sz w:val="24"/>
      <w:szCs w:val="20"/>
    </w:rPr>
  </w:style>
  <w:style w:type="paragraph" w:styleId="5">
    <w:name w:val="heading 5"/>
    <w:basedOn w:val="4"/>
    <w:link w:val="50"/>
    <w:qFormat/>
    <w:rsid w:val="002F36B3"/>
    <w:pPr>
      <w:spacing w:before="80"/>
      <w:ind w:left="0" w:firstLine="0"/>
      <w:outlineLvl w:val="4"/>
    </w:pPr>
    <w:rPr>
      <w:b w:val="0"/>
      <w:smallCaps w:val="0"/>
      <w:color w:val="000000"/>
      <w:sz w:val="22"/>
      <w:szCs w:val="22"/>
    </w:rPr>
  </w:style>
  <w:style w:type="paragraph" w:styleId="6">
    <w:name w:val="heading 6"/>
    <w:basedOn w:val="5"/>
    <w:next w:val="a"/>
    <w:link w:val="60"/>
    <w:uiPriority w:val="99"/>
    <w:qFormat/>
    <w:rsid w:val="002F36B3"/>
    <w:pPr>
      <w:ind w:left="170" w:hanging="170"/>
      <w:outlineLvl w:val="5"/>
    </w:pPr>
    <w:rPr>
      <w:color w:val="0000FF"/>
    </w:rPr>
  </w:style>
  <w:style w:type="paragraph" w:styleId="7">
    <w:name w:val="heading 7"/>
    <w:basedOn w:val="5"/>
    <w:next w:val="5"/>
    <w:link w:val="70"/>
    <w:uiPriority w:val="99"/>
    <w:qFormat/>
    <w:rsid w:val="002F36B3"/>
    <w:pPr>
      <w:widowControl/>
      <w:overflowPunct/>
      <w:autoSpaceDE/>
      <w:autoSpaceDN/>
      <w:adjustRightInd/>
      <w:spacing w:before="60"/>
      <w:ind w:left="340" w:right="113" w:hanging="170"/>
      <w:contextualSpacing/>
      <w:textAlignment w:val="auto"/>
      <w:outlineLvl w:val="6"/>
    </w:pPr>
    <w:rPr>
      <w:bCs/>
      <w:iCs/>
      <w:color w:val="000080"/>
    </w:rPr>
  </w:style>
  <w:style w:type="paragraph" w:styleId="8">
    <w:name w:val="heading 8"/>
    <w:basedOn w:val="7"/>
    <w:next w:val="a"/>
    <w:link w:val="80"/>
    <w:uiPriority w:val="99"/>
    <w:qFormat/>
    <w:rsid w:val="002F36B3"/>
    <w:pPr>
      <w:ind w:left="510"/>
      <w:outlineLvl w:val="7"/>
    </w:pPr>
    <w:rPr>
      <w:color w:val="008080"/>
    </w:rPr>
  </w:style>
  <w:style w:type="paragraph" w:styleId="9">
    <w:name w:val="heading 9"/>
    <w:basedOn w:val="8"/>
    <w:next w:val="a"/>
    <w:link w:val="90"/>
    <w:uiPriority w:val="99"/>
    <w:qFormat/>
    <w:rsid w:val="002F36B3"/>
    <w:pPr>
      <w:spacing w:after="120"/>
      <w:ind w:left="680"/>
      <w:outlineLvl w:val="8"/>
    </w:pPr>
    <w:rPr>
      <w:color w:val="008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Title">
    <w:name w:val="Book_Title"/>
    <w:basedOn w:val="a"/>
    <w:rsid w:val="002F36B3"/>
    <w:pPr>
      <w:pageBreakBefore/>
      <w:spacing w:before="2000" w:line="480" w:lineRule="auto"/>
      <w:ind w:left="340" w:right="340"/>
      <w:jc w:val="center"/>
    </w:pPr>
    <w:rPr>
      <w:rFonts w:ascii="Arial" w:hAnsi="Arial"/>
      <w:b/>
      <w:color w:val="000000"/>
      <w:sz w:val="52"/>
      <w:szCs w:val="52"/>
    </w:rPr>
  </w:style>
  <w:style w:type="paragraph" w:customStyle="1" w:styleId="Chap-Name">
    <w:name w:val="Chap-Name"/>
    <w:basedOn w:val="a"/>
    <w:next w:val="5"/>
    <w:rsid w:val="002F36B3"/>
    <w:pPr>
      <w:spacing w:before="240" w:after="360" w:line="360" w:lineRule="auto"/>
      <w:ind w:left="737" w:hanging="170"/>
      <w:jc w:val="right"/>
    </w:pPr>
    <w:rPr>
      <w:rFonts w:ascii="Arial" w:hAnsi="Arial"/>
      <w:b/>
      <w:color w:val="800080"/>
      <w:sz w:val="36"/>
    </w:rPr>
  </w:style>
  <w:style w:type="character" w:customStyle="1" w:styleId="50">
    <w:name w:val="Заголовок 5 Знак"/>
    <w:link w:val="5"/>
    <w:rsid w:val="003C5C88"/>
    <w:rPr>
      <w:color w:val="000000"/>
      <w:sz w:val="22"/>
      <w:szCs w:val="22"/>
      <w:lang w:eastAsia="ru-RU"/>
    </w:rPr>
  </w:style>
  <w:style w:type="paragraph" w:customStyle="1" w:styleId="Chap-Num">
    <w:name w:val="Chap-Num"/>
    <w:basedOn w:val="a"/>
    <w:rsid w:val="002F36B3"/>
    <w:pPr>
      <w:pageBreakBefore/>
      <w:spacing w:before="400" w:line="360" w:lineRule="auto"/>
      <w:jc w:val="right"/>
    </w:pPr>
    <w:rPr>
      <w:rFonts w:ascii="Arial" w:hAnsi="Arial"/>
      <w:b/>
      <w:sz w:val="40"/>
    </w:rPr>
  </w:style>
  <w:style w:type="paragraph" w:customStyle="1" w:styleId="Fig-Name">
    <w:name w:val="Fig-Name"/>
    <w:basedOn w:val="a"/>
    <w:rsid w:val="002F36B3"/>
    <w:pPr>
      <w:keepLines/>
      <w:widowControl w:val="0"/>
      <w:overflowPunct w:val="0"/>
      <w:autoSpaceDE w:val="0"/>
      <w:autoSpaceDN w:val="0"/>
      <w:adjustRightInd w:val="0"/>
      <w:spacing w:before="120" w:after="120" w:line="220" w:lineRule="exact"/>
      <w:ind w:left="624" w:right="0" w:hanging="624"/>
      <w:textAlignment w:val="baseline"/>
    </w:pPr>
    <w:rPr>
      <w:rFonts w:ascii="Arial" w:hAnsi="Arial"/>
      <w:b/>
      <w:color w:val="800080"/>
      <w:sz w:val="16"/>
      <w:szCs w:val="16"/>
    </w:rPr>
  </w:style>
  <w:style w:type="paragraph" w:customStyle="1" w:styleId="FigInsert">
    <w:name w:val="Fig_Insert"/>
    <w:basedOn w:val="Fig-Name"/>
    <w:rsid w:val="002F36B3"/>
    <w:pPr>
      <w:spacing w:before="240" w:after="240" w:line="360" w:lineRule="auto"/>
      <w:ind w:left="0" w:firstLine="0"/>
      <w:jc w:val="center"/>
    </w:pPr>
    <w:rPr>
      <w:sz w:val="24"/>
    </w:rPr>
  </w:style>
  <w:style w:type="character" w:customStyle="1" w:styleId="40">
    <w:name w:val="Заголовок 4 Знак"/>
    <w:link w:val="4"/>
    <w:rsid w:val="003C5C88"/>
    <w:rPr>
      <w:b/>
      <w:smallCaps/>
      <w:color w:val="800000"/>
      <w:sz w:val="24"/>
      <w:lang w:eastAsia="ru-RU"/>
    </w:rPr>
  </w:style>
  <w:style w:type="paragraph" w:customStyle="1" w:styleId="Formula">
    <w:name w:val="Formula"/>
    <w:basedOn w:val="5"/>
    <w:rsid w:val="002F36B3"/>
    <w:pPr>
      <w:widowControl/>
      <w:overflowPunct/>
      <w:autoSpaceDE/>
      <w:autoSpaceDN/>
      <w:adjustRightInd/>
      <w:spacing w:before="240" w:after="120" w:line="240" w:lineRule="auto"/>
      <w:jc w:val="right"/>
      <w:textAlignment w:val="auto"/>
    </w:pPr>
    <w:rPr>
      <w:rFonts w:eastAsia="MS Mincho"/>
      <w:szCs w:val="24"/>
      <w:lang w:eastAsia="ja-JP"/>
    </w:rPr>
  </w:style>
  <w:style w:type="paragraph" w:customStyle="1" w:styleId="TablNote">
    <w:name w:val="Tabl_Note"/>
    <w:basedOn w:val="a"/>
    <w:rsid w:val="002F36B3"/>
    <w:pPr>
      <w:widowControl w:val="0"/>
      <w:overflowPunct w:val="0"/>
      <w:autoSpaceDE w:val="0"/>
      <w:autoSpaceDN w:val="0"/>
      <w:adjustRightInd w:val="0"/>
      <w:spacing w:before="40" w:after="40" w:line="180" w:lineRule="exact"/>
      <w:ind w:left="340" w:right="0"/>
      <w:jc w:val="left"/>
      <w:textAlignment w:val="baseline"/>
      <w:outlineLvl w:val="4"/>
    </w:pPr>
    <w:rPr>
      <w:color w:val="000000"/>
      <w:sz w:val="14"/>
      <w:szCs w:val="14"/>
    </w:rPr>
  </w:style>
  <w:style w:type="paragraph" w:customStyle="1" w:styleId="TableCenter">
    <w:name w:val="Table_Center"/>
    <w:basedOn w:val="a"/>
    <w:rsid w:val="002F36B3"/>
    <w:pPr>
      <w:widowControl w:val="0"/>
      <w:overflowPunct w:val="0"/>
      <w:autoSpaceDE w:val="0"/>
      <w:autoSpaceDN w:val="0"/>
      <w:adjustRightInd w:val="0"/>
      <w:spacing w:line="200" w:lineRule="exact"/>
      <w:ind w:left="0" w:right="0"/>
      <w:jc w:val="center"/>
      <w:textAlignment w:val="baseline"/>
    </w:pPr>
    <w:rPr>
      <w:color w:val="000000"/>
      <w:sz w:val="18"/>
      <w:szCs w:val="18"/>
    </w:rPr>
  </w:style>
  <w:style w:type="paragraph" w:customStyle="1" w:styleId="TableLeft">
    <w:name w:val="Table_Left"/>
    <w:basedOn w:val="TableCenter"/>
    <w:rsid w:val="002F36B3"/>
    <w:pPr>
      <w:jc w:val="left"/>
    </w:pPr>
    <w:rPr>
      <w:color w:val="0000FF"/>
    </w:rPr>
  </w:style>
  <w:style w:type="paragraph" w:customStyle="1" w:styleId="TableLR">
    <w:name w:val="Table_LR"/>
    <w:basedOn w:val="TableLeft"/>
    <w:rsid w:val="002F36B3"/>
    <w:pPr>
      <w:ind w:left="170"/>
    </w:pPr>
    <w:rPr>
      <w:lang w:val="en-US"/>
    </w:rPr>
  </w:style>
  <w:style w:type="paragraph" w:customStyle="1" w:styleId="TableName">
    <w:name w:val="Table_Name"/>
    <w:basedOn w:val="Fig-Name"/>
    <w:rsid w:val="002F36B3"/>
    <w:pPr>
      <w:spacing w:after="160"/>
      <w:ind w:left="1021" w:hanging="1021"/>
    </w:pPr>
    <w:rPr>
      <w:color w:val="000080"/>
      <w:szCs w:val="22"/>
    </w:rPr>
  </w:style>
  <w:style w:type="paragraph" w:customStyle="1" w:styleId="TableRight">
    <w:name w:val="Table_Right"/>
    <w:basedOn w:val="TableLR"/>
    <w:rsid w:val="002F36B3"/>
    <w:pPr>
      <w:jc w:val="right"/>
    </w:pPr>
    <w:rPr>
      <w:lang w:val="ru-RU"/>
    </w:rPr>
  </w:style>
  <w:style w:type="paragraph" w:customStyle="1" w:styleId="Text05">
    <w:name w:val="Text_05"/>
    <w:basedOn w:val="5"/>
    <w:link w:val="Text050"/>
    <w:rsid w:val="00FC5625"/>
    <w:pPr>
      <w:numPr>
        <w:ilvl w:val="12"/>
      </w:numPr>
      <w:spacing w:line="240" w:lineRule="auto"/>
    </w:pPr>
    <w:rPr>
      <w:sz w:val="24"/>
    </w:rPr>
  </w:style>
  <w:style w:type="character" w:customStyle="1" w:styleId="60">
    <w:name w:val="Заголовок 6 Знак"/>
    <w:link w:val="6"/>
    <w:rsid w:val="003C5C88"/>
    <w:rPr>
      <w:color w:val="0000FF"/>
      <w:sz w:val="22"/>
      <w:szCs w:val="22"/>
      <w:lang w:eastAsia="ru-RU"/>
    </w:rPr>
  </w:style>
  <w:style w:type="paragraph" w:customStyle="1" w:styleId="Text06Petit">
    <w:name w:val="Text_06_Petit"/>
    <w:basedOn w:val="6"/>
    <w:rsid w:val="002F36B3"/>
    <w:pPr>
      <w:spacing w:before="40" w:line="200" w:lineRule="exact"/>
    </w:pPr>
    <w:rPr>
      <w:sz w:val="18"/>
    </w:rPr>
  </w:style>
  <w:style w:type="paragraph" w:customStyle="1" w:styleId="Text05Petit">
    <w:name w:val="Text_05_Petit"/>
    <w:basedOn w:val="Text06Petit"/>
    <w:rsid w:val="002F36B3"/>
    <w:pPr>
      <w:ind w:left="0" w:firstLine="0"/>
    </w:pPr>
    <w:rPr>
      <w:color w:val="000080"/>
      <w:szCs w:val="18"/>
    </w:rPr>
  </w:style>
  <w:style w:type="paragraph" w:customStyle="1" w:styleId="Text06">
    <w:name w:val="Text_06"/>
    <w:basedOn w:val="6"/>
    <w:rsid w:val="002F36B3"/>
  </w:style>
  <w:style w:type="paragraph" w:customStyle="1" w:styleId="Text06PetitNo">
    <w:name w:val="Text_06_Petit_No"/>
    <w:basedOn w:val="Text06Petit"/>
    <w:rsid w:val="002F36B3"/>
    <w:pPr>
      <w:ind w:left="0" w:firstLine="0"/>
    </w:pPr>
    <w:rPr>
      <w:lang w:val="en-US"/>
    </w:rPr>
  </w:style>
  <w:style w:type="character" w:customStyle="1" w:styleId="70">
    <w:name w:val="Заголовок 7 Знак"/>
    <w:link w:val="7"/>
    <w:rsid w:val="003C5C88"/>
    <w:rPr>
      <w:bCs/>
      <w:iCs/>
      <w:color w:val="000080"/>
      <w:sz w:val="22"/>
      <w:szCs w:val="22"/>
      <w:lang w:eastAsia="ru-RU"/>
    </w:rPr>
  </w:style>
  <w:style w:type="paragraph" w:customStyle="1" w:styleId="Text07">
    <w:name w:val="Text_07"/>
    <w:basedOn w:val="7"/>
    <w:rsid w:val="002F36B3"/>
  </w:style>
  <w:style w:type="paragraph" w:customStyle="1" w:styleId="Text07Petit">
    <w:name w:val="Text_07_Petit"/>
    <w:basedOn w:val="7"/>
    <w:rsid w:val="002F36B3"/>
    <w:pPr>
      <w:spacing w:before="40" w:line="200" w:lineRule="exact"/>
      <w:ind w:right="0"/>
    </w:pPr>
    <w:rPr>
      <w:sz w:val="18"/>
    </w:rPr>
  </w:style>
  <w:style w:type="paragraph" w:customStyle="1" w:styleId="Text07PetitNo">
    <w:name w:val="Text_07_Petit_No"/>
    <w:basedOn w:val="Text07Petit"/>
    <w:rsid w:val="002F36B3"/>
    <w:pPr>
      <w:ind w:left="170" w:firstLine="0"/>
    </w:pPr>
  </w:style>
  <w:style w:type="character" w:customStyle="1" w:styleId="80">
    <w:name w:val="Заголовок 8 Знак"/>
    <w:link w:val="8"/>
    <w:rsid w:val="003C5C88"/>
    <w:rPr>
      <w:bCs/>
      <w:iCs/>
      <w:color w:val="008080"/>
      <w:sz w:val="22"/>
      <w:szCs w:val="22"/>
      <w:lang w:eastAsia="ru-RU"/>
    </w:rPr>
  </w:style>
  <w:style w:type="paragraph" w:customStyle="1" w:styleId="Text08">
    <w:name w:val="Text_08"/>
    <w:basedOn w:val="8"/>
    <w:rsid w:val="002F36B3"/>
  </w:style>
  <w:style w:type="paragraph" w:customStyle="1" w:styleId="Text08Petit">
    <w:name w:val="Text_08_Petit"/>
    <w:basedOn w:val="Text08"/>
    <w:rsid w:val="002F36B3"/>
    <w:pPr>
      <w:spacing w:before="40" w:line="200" w:lineRule="exact"/>
      <w:ind w:right="0"/>
    </w:pPr>
    <w:rPr>
      <w:sz w:val="18"/>
    </w:rPr>
  </w:style>
  <w:style w:type="paragraph" w:customStyle="1" w:styleId="Text08PetitNo">
    <w:name w:val="Text_08_Petit_No"/>
    <w:basedOn w:val="Text08Petit"/>
    <w:rsid w:val="002F36B3"/>
    <w:pPr>
      <w:ind w:left="340" w:firstLine="0"/>
    </w:pPr>
    <w:rPr>
      <w:lang w:val="en-US"/>
    </w:rPr>
  </w:style>
  <w:style w:type="character" w:customStyle="1" w:styleId="90">
    <w:name w:val="Заголовок 9 Знак"/>
    <w:link w:val="9"/>
    <w:rsid w:val="003C5C88"/>
    <w:rPr>
      <w:bCs/>
      <w:iCs/>
      <w:color w:val="008000"/>
      <w:sz w:val="22"/>
      <w:szCs w:val="22"/>
      <w:lang w:eastAsia="ru-RU"/>
    </w:rPr>
  </w:style>
  <w:style w:type="paragraph" w:customStyle="1" w:styleId="Text09">
    <w:name w:val="Text_09"/>
    <w:basedOn w:val="9"/>
    <w:rsid w:val="002F36B3"/>
    <w:pPr>
      <w:spacing w:before="40" w:after="40"/>
      <w:contextualSpacing w:val="0"/>
    </w:pPr>
    <w:rPr>
      <w:sz w:val="18"/>
      <w:szCs w:val="18"/>
    </w:rPr>
  </w:style>
  <w:style w:type="paragraph" w:customStyle="1" w:styleId="100">
    <w:name w:val="Заголовок 10"/>
    <w:basedOn w:val="9"/>
    <w:link w:val="101"/>
    <w:rsid w:val="002F36B3"/>
    <w:pPr>
      <w:overflowPunct w:val="0"/>
      <w:autoSpaceDE w:val="0"/>
      <w:autoSpaceDN w:val="0"/>
      <w:adjustRightInd w:val="0"/>
      <w:spacing w:before="65"/>
      <w:ind w:left="794" w:right="0"/>
      <w:contextualSpacing w:val="0"/>
      <w:textAlignment w:val="baseline"/>
      <w:outlineLvl w:val="9"/>
    </w:pPr>
    <w:rPr>
      <w:bCs w:val="0"/>
      <w:iCs w:val="0"/>
      <w:color w:val="808000"/>
      <w:sz w:val="20"/>
      <w:szCs w:val="20"/>
    </w:rPr>
  </w:style>
  <w:style w:type="character" w:customStyle="1" w:styleId="101">
    <w:name w:val="Заголовок 10 Знак"/>
    <w:link w:val="100"/>
    <w:rsid w:val="002F36B3"/>
    <w:rPr>
      <w:color w:val="808000"/>
      <w:lang w:eastAsia="ru-RU"/>
    </w:rPr>
  </w:style>
  <w:style w:type="paragraph" w:customStyle="1" w:styleId="Text10">
    <w:name w:val="Text_10"/>
    <w:basedOn w:val="100"/>
    <w:rsid w:val="002F36B3"/>
    <w:pPr>
      <w:spacing w:before="40" w:after="40" w:line="220" w:lineRule="exact"/>
      <w:ind w:left="850"/>
    </w:pPr>
    <w:rPr>
      <w:sz w:val="18"/>
    </w:rPr>
  </w:style>
  <w:style w:type="paragraph" w:customStyle="1" w:styleId="TextDrugs">
    <w:name w:val="Text_Drugs"/>
    <w:basedOn w:val="a"/>
    <w:rsid w:val="002F36B3"/>
    <w:pPr>
      <w:widowControl w:val="0"/>
      <w:overflowPunct w:val="0"/>
      <w:autoSpaceDE w:val="0"/>
      <w:autoSpaceDN w:val="0"/>
      <w:adjustRightInd w:val="0"/>
      <w:spacing w:before="40" w:after="40" w:line="220" w:lineRule="exact"/>
      <w:ind w:left="454" w:right="0" w:hanging="454"/>
      <w:jc w:val="left"/>
      <w:textAlignment w:val="baseline"/>
    </w:pPr>
    <w:rPr>
      <w:color w:val="000000"/>
      <w:sz w:val="18"/>
      <w:szCs w:val="18"/>
    </w:rPr>
  </w:style>
  <w:style w:type="character" w:customStyle="1" w:styleId="10">
    <w:name w:val="Заголовок 1 Знак"/>
    <w:link w:val="1"/>
    <w:uiPriority w:val="9"/>
    <w:rsid w:val="003C5C88"/>
    <w:rPr>
      <w:rFonts w:ascii="Arial" w:hAnsi="Arial"/>
      <w:b/>
      <w:caps/>
      <w:color w:val="800080"/>
      <w:sz w:val="32"/>
      <w:szCs w:val="32"/>
      <w:lang w:eastAsia="ru-RU"/>
    </w:rPr>
  </w:style>
  <w:style w:type="paragraph" w:customStyle="1" w:styleId="Title01">
    <w:name w:val="Title_01"/>
    <w:basedOn w:val="1"/>
    <w:rsid w:val="002F36B3"/>
  </w:style>
  <w:style w:type="character" w:customStyle="1" w:styleId="20">
    <w:name w:val="Заголовок 2 Знак"/>
    <w:link w:val="2"/>
    <w:uiPriority w:val="9"/>
    <w:rsid w:val="003C5C88"/>
    <w:rPr>
      <w:rFonts w:ascii="Arial" w:hAnsi="Arial"/>
      <w:b/>
      <w:color w:val="FF00FF"/>
      <w:sz w:val="28"/>
      <w:lang w:eastAsia="ru-RU"/>
    </w:rPr>
  </w:style>
  <w:style w:type="paragraph" w:customStyle="1" w:styleId="Title02">
    <w:name w:val="Title_02"/>
    <w:basedOn w:val="2"/>
    <w:rsid w:val="002F36B3"/>
  </w:style>
  <w:style w:type="character" w:customStyle="1" w:styleId="30">
    <w:name w:val="Заголовок 3 Знак"/>
    <w:link w:val="3"/>
    <w:uiPriority w:val="9"/>
    <w:rsid w:val="003C5C88"/>
    <w:rPr>
      <w:rFonts w:ascii="Arial" w:hAnsi="Arial"/>
      <w:b/>
      <w:caps/>
      <w:color w:val="000080"/>
      <w:sz w:val="22"/>
      <w:szCs w:val="22"/>
      <w:lang w:eastAsia="ru-RU"/>
    </w:rPr>
  </w:style>
  <w:style w:type="paragraph" w:customStyle="1" w:styleId="Title03">
    <w:name w:val="Title_03"/>
    <w:basedOn w:val="3"/>
    <w:rsid w:val="002F36B3"/>
    <w:pPr>
      <w:ind w:left="0" w:firstLine="0"/>
    </w:pPr>
  </w:style>
  <w:style w:type="paragraph" w:customStyle="1" w:styleId="Title04">
    <w:name w:val="Title_04"/>
    <w:basedOn w:val="4"/>
    <w:rsid w:val="002F36B3"/>
    <w:pPr>
      <w:ind w:left="0" w:firstLine="0"/>
      <w:jc w:val="left"/>
    </w:pPr>
  </w:style>
  <w:style w:type="character" w:styleId="a3">
    <w:name w:val="Hyperlink"/>
    <w:uiPriority w:val="99"/>
    <w:rsid w:val="0063338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F456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link w:val="a4"/>
    <w:uiPriority w:val="99"/>
    <w:rsid w:val="003F4563"/>
    <w:rPr>
      <w:sz w:val="22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3F456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link w:val="a6"/>
    <w:uiPriority w:val="99"/>
    <w:rsid w:val="003F4563"/>
    <w:rPr>
      <w:sz w:val="22"/>
      <w:szCs w:val="24"/>
      <w:lang w:eastAsia="ar-SA"/>
    </w:rPr>
  </w:style>
  <w:style w:type="character" w:styleId="a8">
    <w:name w:val="FollowedHyperlink"/>
    <w:basedOn w:val="a0"/>
    <w:uiPriority w:val="99"/>
    <w:semiHidden/>
    <w:unhideWhenUsed/>
    <w:rsid w:val="0062121D"/>
    <w:rPr>
      <w:color w:val="954F72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4D549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D549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D549F"/>
    <w:rPr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D549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D549F"/>
    <w:rPr>
      <w:b/>
      <w:bCs/>
      <w:lang w:eastAsia="ar-SA"/>
    </w:rPr>
  </w:style>
  <w:style w:type="table" w:styleId="ae">
    <w:name w:val="Table Grid"/>
    <w:basedOn w:val="a1"/>
    <w:uiPriority w:val="59"/>
    <w:rsid w:val="00295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050">
    <w:name w:val="Text_05 Знак"/>
    <w:basedOn w:val="50"/>
    <w:link w:val="Text05"/>
    <w:rsid w:val="0029593F"/>
    <w:rPr>
      <w:color w:val="000000"/>
      <w:sz w:val="24"/>
      <w:szCs w:val="22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1D6D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D6DE3"/>
    <w:rPr>
      <w:rFonts w:ascii="Tahoma" w:hAnsi="Tahoma" w:cs="Tahoma"/>
      <w:sz w:val="16"/>
      <w:szCs w:val="16"/>
      <w:lang w:eastAsia="ar-SA"/>
    </w:rPr>
  </w:style>
  <w:style w:type="character" w:styleId="af1">
    <w:name w:val="Strong"/>
    <w:basedOn w:val="a0"/>
    <w:uiPriority w:val="22"/>
    <w:qFormat/>
    <w:rsid w:val="00664F34"/>
    <w:rPr>
      <w:b/>
      <w:bCs/>
    </w:rPr>
  </w:style>
  <w:style w:type="paragraph" w:customStyle="1" w:styleId="Default">
    <w:name w:val="Default"/>
    <w:rsid w:val="00906DC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MDPI13authornames">
    <w:name w:val="MDPI_1.3_authornames"/>
    <w:next w:val="a"/>
    <w:qFormat/>
    <w:rsid w:val="00906DCF"/>
    <w:pPr>
      <w:adjustRightInd w:val="0"/>
      <w:snapToGrid w:val="0"/>
      <w:spacing w:after="360" w:line="260" w:lineRule="atLeast"/>
    </w:pPr>
    <w:rPr>
      <w:rFonts w:ascii="Palatino Linotype" w:hAnsi="Palatino Linotype"/>
      <w:b/>
      <w:color w:val="000000"/>
      <w:szCs w:val="22"/>
      <w:lang w:val="en-US" w:eastAsia="de-DE" w:bidi="en-US"/>
    </w:rPr>
  </w:style>
  <w:style w:type="paragraph" w:customStyle="1" w:styleId="MDPI31text">
    <w:name w:val="MDPI_3.1_text"/>
    <w:qFormat/>
    <w:rsid w:val="00161037"/>
    <w:pPr>
      <w:adjustRightInd w:val="0"/>
      <w:snapToGrid w:val="0"/>
      <w:spacing w:line="228" w:lineRule="auto"/>
      <w:ind w:left="2608" w:firstLine="425"/>
      <w:jc w:val="both"/>
    </w:pPr>
    <w:rPr>
      <w:rFonts w:ascii="Palatino Linotype" w:hAnsi="Palatino Linotype"/>
      <w:snapToGrid w:val="0"/>
      <w:color w:val="000000"/>
      <w:szCs w:val="22"/>
      <w:lang w:val="en-US" w:eastAsia="de-DE" w:bidi="en-US"/>
    </w:rPr>
  </w:style>
  <w:style w:type="paragraph" w:customStyle="1" w:styleId="MDPI41tablecaption">
    <w:name w:val="MDPI_4.1_table_caption"/>
    <w:qFormat/>
    <w:rsid w:val="00161037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hAnsi="Palatino Linotype" w:cs="Cordia New"/>
      <w:color w:val="000000"/>
      <w:sz w:val="18"/>
      <w:szCs w:val="22"/>
      <w:lang w:val="en-US" w:eastAsia="de-DE" w:bidi="en-US"/>
    </w:rPr>
  </w:style>
  <w:style w:type="character" w:styleId="af2">
    <w:name w:val="Emphasis"/>
    <w:basedOn w:val="a0"/>
    <w:uiPriority w:val="20"/>
    <w:qFormat/>
    <w:rsid w:val="00F962DE"/>
    <w:rPr>
      <w:i/>
      <w:iCs/>
    </w:rPr>
  </w:style>
  <w:style w:type="paragraph" w:customStyle="1" w:styleId="li">
    <w:name w:val="li"/>
    <w:basedOn w:val="a"/>
    <w:rsid w:val="00F962DE"/>
    <w:pPr>
      <w:suppressAutoHyphens w:val="0"/>
      <w:spacing w:before="100" w:beforeAutospacing="1" w:after="100" w:afterAutospacing="1" w:line="240" w:lineRule="auto"/>
      <w:ind w:left="0" w:right="0"/>
      <w:jc w:val="left"/>
    </w:pPr>
    <w:rPr>
      <w:sz w:val="24"/>
      <w:lang w:eastAsia="ru-RU"/>
    </w:rPr>
  </w:style>
  <w:style w:type="paragraph" w:customStyle="1" w:styleId="MDPI42tablebody">
    <w:name w:val="MDPI_4.2_table_body"/>
    <w:qFormat/>
    <w:rsid w:val="00F43D88"/>
    <w:pPr>
      <w:adjustRightInd w:val="0"/>
      <w:snapToGrid w:val="0"/>
      <w:spacing w:line="260" w:lineRule="atLeast"/>
      <w:jc w:val="center"/>
    </w:pPr>
    <w:rPr>
      <w:rFonts w:ascii="Palatino Linotype" w:hAnsi="Palatino Linotype"/>
      <w:snapToGrid w:val="0"/>
      <w:color w:val="000000"/>
      <w:lang w:val="en-US" w:eastAsia="de-DE" w:bidi="en-US"/>
    </w:rPr>
  </w:style>
  <w:style w:type="paragraph" w:customStyle="1" w:styleId="MDPI43tablefooter">
    <w:name w:val="MDPI_4.3_table_footer"/>
    <w:next w:val="MDPI31text"/>
    <w:qFormat/>
    <w:rsid w:val="001C7E2E"/>
    <w:pPr>
      <w:adjustRightInd w:val="0"/>
      <w:snapToGrid w:val="0"/>
      <w:spacing w:line="228" w:lineRule="auto"/>
      <w:ind w:left="2608"/>
      <w:jc w:val="both"/>
    </w:pPr>
    <w:rPr>
      <w:rFonts w:ascii="Palatino Linotype" w:hAnsi="Palatino Linotype" w:cs="Cordia New"/>
      <w:color w:val="000000"/>
      <w:sz w:val="18"/>
      <w:szCs w:val="22"/>
      <w:lang w:val="en-US" w:eastAsia="de-DE" w:bidi="en-US"/>
    </w:rPr>
  </w:style>
  <w:style w:type="paragraph" w:customStyle="1" w:styleId="MDPI51figurecaption">
    <w:name w:val="MDPI_5.1_figure_caption"/>
    <w:qFormat/>
    <w:rsid w:val="009536D9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hAnsi="Palatino Linotype"/>
      <w:color w:val="000000"/>
      <w:sz w:val="18"/>
      <w:lang w:val="en-US" w:eastAsia="de-DE" w:bidi="en-US"/>
    </w:rPr>
  </w:style>
  <w:style w:type="paragraph" w:customStyle="1" w:styleId="MDPI71References">
    <w:name w:val="MDPI_7.1_References"/>
    <w:qFormat/>
    <w:rsid w:val="001853BA"/>
    <w:pPr>
      <w:numPr>
        <w:numId w:val="11"/>
      </w:numPr>
      <w:adjustRightInd w:val="0"/>
      <w:snapToGrid w:val="0"/>
      <w:spacing w:line="228" w:lineRule="auto"/>
      <w:jc w:val="both"/>
    </w:pPr>
    <w:rPr>
      <w:rFonts w:ascii="Palatino Linotype" w:hAnsi="Palatino Linotype"/>
      <w:color w:val="000000"/>
      <w:sz w:val="18"/>
      <w:lang w:val="en-US" w:eastAsia="de-DE" w:bidi="en-US"/>
    </w:rPr>
  </w:style>
  <w:style w:type="character" w:customStyle="1" w:styleId="ref-journal">
    <w:name w:val="ref-journal"/>
    <w:basedOn w:val="a0"/>
    <w:rsid w:val="00DD4EF3"/>
  </w:style>
  <w:style w:type="character" w:customStyle="1" w:styleId="html-italic">
    <w:name w:val="html-italic"/>
    <w:basedOn w:val="a0"/>
    <w:rsid w:val="00D673B0"/>
  </w:style>
  <w:style w:type="character" w:customStyle="1" w:styleId="anchor-text">
    <w:name w:val="anchor-text"/>
    <w:basedOn w:val="a0"/>
    <w:rsid w:val="00421F88"/>
  </w:style>
  <w:style w:type="paragraph" w:styleId="af3">
    <w:name w:val="Normal (Web)"/>
    <w:basedOn w:val="a"/>
    <w:uiPriority w:val="99"/>
    <w:unhideWhenUsed/>
    <w:rsid w:val="00E97E2D"/>
    <w:pPr>
      <w:suppressAutoHyphens w:val="0"/>
      <w:spacing w:before="100" w:beforeAutospacing="1" w:after="100" w:afterAutospacing="1" w:line="240" w:lineRule="auto"/>
      <w:ind w:left="0" w:right="0"/>
      <w:jc w:val="left"/>
    </w:pPr>
    <w:rPr>
      <w:sz w:val="24"/>
      <w:lang w:eastAsia="ru-RU"/>
    </w:rPr>
  </w:style>
  <w:style w:type="paragraph" w:styleId="af4">
    <w:name w:val="List Paragraph"/>
    <w:basedOn w:val="a"/>
    <w:uiPriority w:val="34"/>
    <w:qFormat/>
    <w:rsid w:val="001C56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odjournal.ru/novye-aspekty-patofiziologii-i-patomorfologii-porazhenij-pochek-pri-zlokachestvennyh-opuholya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i.org/10.1017/9781316848616" TargetMode="External"/><Relationship Id="rId43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0FA83-2A54-46A1-A1BB-F38FA15ED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13</Pages>
  <Words>2962</Words>
  <Characters>16889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19812</CharactersWithSpaces>
  <SharedDoc>false</SharedDoc>
  <HLinks>
    <vt:vector size="30" baseType="variant">
      <vt:variant>
        <vt:i4>6422645</vt:i4>
      </vt:variant>
      <vt:variant>
        <vt:i4>12</vt:i4>
      </vt:variant>
      <vt:variant>
        <vt:i4>0</vt:i4>
      </vt:variant>
      <vt:variant>
        <vt:i4>5</vt:i4>
      </vt:variant>
      <vt:variant>
        <vt:lpwstr>http://elibrary.ru/projects/science_index/author_tutorial.asp</vt:lpwstr>
      </vt:variant>
      <vt:variant>
        <vt:lpwstr/>
      </vt:variant>
      <vt:variant>
        <vt:i4>4915278</vt:i4>
      </vt:variant>
      <vt:variant>
        <vt:i4>9</vt:i4>
      </vt:variant>
      <vt:variant>
        <vt:i4>0</vt:i4>
      </vt:variant>
      <vt:variant>
        <vt:i4>5</vt:i4>
      </vt:variant>
      <vt:variant>
        <vt:lpwstr>http://orcid.org/</vt:lpwstr>
      </vt:variant>
      <vt:variant>
        <vt:lpwstr/>
      </vt:variant>
      <vt:variant>
        <vt:i4>4259853</vt:i4>
      </vt:variant>
      <vt:variant>
        <vt:i4>6</vt:i4>
      </vt:variant>
      <vt:variant>
        <vt:i4>0</vt:i4>
      </vt:variant>
      <vt:variant>
        <vt:i4>5</vt:i4>
      </vt:variant>
      <vt:variant>
        <vt:lpwstr>http://endojournals.ru/index.php/dia/about/editorialPolicies</vt:lpwstr>
      </vt:variant>
      <vt:variant>
        <vt:lpwstr>custom-1</vt:lpwstr>
      </vt:variant>
      <vt:variant>
        <vt:i4>4259908</vt:i4>
      </vt:variant>
      <vt:variant>
        <vt:i4>3</vt:i4>
      </vt:variant>
      <vt:variant>
        <vt:i4>0</vt:i4>
      </vt:variant>
      <vt:variant>
        <vt:i4>5</vt:i4>
      </vt:variant>
      <vt:variant>
        <vt:lpwstr>http://endojournals.ru/index.php/index/pages/view/references</vt:lpwstr>
      </vt:variant>
      <vt:variant>
        <vt:lpwstr/>
      </vt:variant>
      <vt:variant>
        <vt:i4>4259920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http://www.ncbi.nlm.nih.gov/mesh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 Philippov</dc:creator>
  <cp:lastModifiedBy>Александра</cp:lastModifiedBy>
  <cp:revision>37</cp:revision>
  <dcterms:created xsi:type="dcterms:W3CDTF">2024-02-24T09:22:00Z</dcterms:created>
  <dcterms:modified xsi:type="dcterms:W3CDTF">2025-05-30T05:11:00Z</dcterms:modified>
</cp:coreProperties>
</file>